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7A8" w:rsidRDefault="00AE27A8" w:rsidP="00D87A21">
      <w:pPr>
        <w:spacing w:after="0"/>
        <w:jc w:val="center"/>
        <w:rPr>
          <w:rFonts w:ascii="Times New Roman" w:hAnsi="Times New Roman"/>
          <w:sz w:val="36"/>
          <w:szCs w:val="36"/>
        </w:rPr>
      </w:pPr>
    </w:p>
    <w:p w:rsidR="00AE27A8" w:rsidRDefault="00AE27A8" w:rsidP="00D87A21">
      <w:pPr>
        <w:spacing w:after="0"/>
        <w:jc w:val="center"/>
        <w:rPr>
          <w:rFonts w:ascii="Times New Roman" w:hAnsi="Times New Roman"/>
          <w:sz w:val="36"/>
          <w:szCs w:val="36"/>
        </w:rPr>
      </w:pPr>
    </w:p>
    <w:p w:rsidR="00AE27A8" w:rsidRDefault="00AE27A8" w:rsidP="00D87A21">
      <w:pPr>
        <w:spacing w:after="0"/>
        <w:jc w:val="center"/>
        <w:rPr>
          <w:rFonts w:ascii="Times New Roman" w:hAnsi="Times New Roman"/>
          <w:sz w:val="36"/>
          <w:szCs w:val="36"/>
        </w:rPr>
      </w:pPr>
    </w:p>
    <w:p w:rsidR="00AE27A8" w:rsidRDefault="00AE27A8" w:rsidP="00D87A21">
      <w:pPr>
        <w:spacing w:after="0"/>
        <w:jc w:val="center"/>
        <w:rPr>
          <w:rFonts w:ascii="Times New Roman" w:hAnsi="Times New Roman"/>
          <w:sz w:val="36"/>
          <w:szCs w:val="36"/>
        </w:rPr>
      </w:pPr>
    </w:p>
    <w:p w:rsidR="00AE27A8" w:rsidRDefault="00AE27A8" w:rsidP="00D87A21">
      <w:pPr>
        <w:spacing w:after="0"/>
        <w:jc w:val="center"/>
        <w:rPr>
          <w:rFonts w:ascii="Times New Roman" w:hAnsi="Times New Roman"/>
          <w:sz w:val="36"/>
          <w:szCs w:val="36"/>
        </w:rPr>
      </w:pPr>
    </w:p>
    <w:p w:rsidR="00AE27A8" w:rsidRDefault="00AE27A8" w:rsidP="00D87A21">
      <w:pPr>
        <w:spacing w:after="0"/>
        <w:jc w:val="center"/>
        <w:rPr>
          <w:rFonts w:ascii="Times New Roman" w:hAnsi="Times New Roman"/>
          <w:sz w:val="36"/>
          <w:szCs w:val="36"/>
        </w:rPr>
      </w:pPr>
    </w:p>
    <w:p w:rsidR="00AE27A8" w:rsidRDefault="00AE27A8" w:rsidP="00D87A21">
      <w:pPr>
        <w:spacing w:after="0"/>
        <w:jc w:val="center"/>
        <w:rPr>
          <w:rFonts w:ascii="Times New Roman" w:hAnsi="Times New Roman"/>
          <w:sz w:val="36"/>
          <w:szCs w:val="36"/>
        </w:rPr>
      </w:pPr>
    </w:p>
    <w:p w:rsidR="00AE27A8" w:rsidRDefault="00AE27A8" w:rsidP="00D87A21">
      <w:pPr>
        <w:spacing w:after="0"/>
        <w:jc w:val="center"/>
        <w:rPr>
          <w:rFonts w:ascii="Times New Roman" w:hAnsi="Times New Roman"/>
          <w:sz w:val="36"/>
          <w:szCs w:val="36"/>
        </w:rPr>
      </w:pPr>
    </w:p>
    <w:p w:rsidR="00AE27A8" w:rsidRDefault="00AE27A8" w:rsidP="00D87A21">
      <w:pPr>
        <w:spacing w:after="0"/>
        <w:jc w:val="center"/>
        <w:rPr>
          <w:rFonts w:ascii="Times New Roman" w:hAnsi="Times New Roman"/>
          <w:sz w:val="36"/>
          <w:szCs w:val="36"/>
        </w:rPr>
      </w:pPr>
    </w:p>
    <w:p w:rsidR="00AE27A8" w:rsidRDefault="00AE27A8" w:rsidP="00D87A21">
      <w:pPr>
        <w:spacing w:after="0"/>
        <w:jc w:val="center"/>
        <w:rPr>
          <w:rFonts w:ascii="Times New Roman" w:hAnsi="Times New Roman"/>
          <w:sz w:val="36"/>
          <w:szCs w:val="36"/>
        </w:rPr>
      </w:pPr>
    </w:p>
    <w:p w:rsidR="00AE27A8" w:rsidRPr="00254513" w:rsidRDefault="00AE27A8" w:rsidP="00D87A21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AE27A8" w:rsidRPr="00254513" w:rsidRDefault="00AE27A8" w:rsidP="00D87A21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 w:rsidRPr="00254513">
        <w:rPr>
          <w:rFonts w:ascii="Times New Roman" w:hAnsi="Times New Roman"/>
          <w:b/>
          <w:sz w:val="36"/>
          <w:szCs w:val="36"/>
        </w:rPr>
        <w:t>ОТЧЁТ ПО РЕЗУЛЬТАТАМ САМООБСЛЕДОВАНИЯ</w:t>
      </w:r>
    </w:p>
    <w:p w:rsidR="00D77D09" w:rsidRDefault="003A30BE" w:rsidP="00D87A21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за </w:t>
      </w:r>
      <w:r w:rsidR="00616542">
        <w:rPr>
          <w:rFonts w:ascii="Times New Roman" w:hAnsi="Times New Roman"/>
          <w:b/>
          <w:sz w:val="36"/>
          <w:szCs w:val="36"/>
        </w:rPr>
        <w:t>2021</w:t>
      </w:r>
      <w:r w:rsidR="00AE27A8" w:rsidRPr="00254513">
        <w:rPr>
          <w:rFonts w:ascii="Times New Roman" w:hAnsi="Times New Roman"/>
          <w:b/>
          <w:sz w:val="36"/>
          <w:szCs w:val="36"/>
        </w:rPr>
        <w:t xml:space="preserve"> учебный год муниципального бюджетного дошкольного  образовательного учреждени</w:t>
      </w:r>
      <w:r w:rsidR="00590DFD">
        <w:rPr>
          <w:rFonts w:ascii="Times New Roman" w:hAnsi="Times New Roman"/>
          <w:b/>
          <w:sz w:val="36"/>
          <w:szCs w:val="36"/>
        </w:rPr>
        <w:t xml:space="preserve">я  </w:t>
      </w:r>
    </w:p>
    <w:p w:rsidR="00AE27A8" w:rsidRPr="00254513" w:rsidRDefault="00590DFD" w:rsidP="00D87A21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«Детский сад деревни СтараяЮмья</w:t>
      </w:r>
      <w:r w:rsidR="00AE27A8" w:rsidRPr="00254513">
        <w:rPr>
          <w:rFonts w:ascii="Times New Roman" w:hAnsi="Times New Roman"/>
          <w:b/>
          <w:sz w:val="36"/>
          <w:szCs w:val="36"/>
        </w:rPr>
        <w:t>» Кукморского муниципального района  Республики Татарстан</w:t>
      </w:r>
    </w:p>
    <w:p w:rsidR="00AE27A8" w:rsidRPr="00254513" w:rsidRDefault="00AE27A8" w:rsidP="00D87A21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AE27A8" w:rsidRPr="00D87A21" w:rsidRDefault="00AE27A8" w:rsidP="00D87A21">
      <w:pPr>
        <w:spacing w:after="0"/>
        <w:jc w:val="center"/>
        <w:rPr>
          <w:rFonts w:ascii="Times New Roman" w:hAnsi="Times New Roman"/>
          <w:sz w:val="36"/>
          <w:szCs w:val="36"/>
        </w:rPr>
      </w:pPr>
    </w:p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657D3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56589">
        <w:rPr>
          <w:rFonts w:ascii="Times New Roman" w:hAnsi="Times New Roman"/>
          <w:b/>
          <w:sz w:val="24"/>
          <w:szCs w:val="24"/>
        </w:rPr>
        <w:lastRenderedPageBreak/>
        <w:t>1. ОБЩАЯ ХАРАКТЕРИСТИКА ОБРАЗОВАТЕЛЬНОЙ ОРГАНИЗАЦИИ</w:t>
      </w:r>
    </w:p>
    <w:p w:rsidR="00AE27A8" w:rsidRDefault="00AE27A8" w:rsidP="00D87A2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083DE0">
        <w:rPr>
          <w:rFonts w:ascii="Times New Roman" w:hAnsi="Times New Roman"/>
          <w:sz w:val="24"/>
          <w:szCs w:val="24"/>
        </w:rPr>
        <w:t xml:space="preserve">Полное наименование: муниципальное бюджетное дошкольное образовательное учреждение «Детский сад </w:t>
      </w:r>
      <w:r w:rsidR="00737516">
        <w:rPr>
          <w:rFonts w:ascii="Times New Roman" w:hAnsi="Times New Roman"/>
          <w:sz w:val="24"/>
          <w:szCs w:val="24"/>
        </w:rPr>
        <w:t>деревни СтараяЮмья</w:t>
      </w:r>
      <w:r w:rsidRPr="00083DE0">
        <w:rPr>
          <w:rFonts w:ascii="Times New Roman" w:hAnsi="Times New Roman"/>
          <w:sz w:val="24"/>
          <w:szCs w:val="24"/>
        </w:rPr>
        <w:t>» Кукморского муниципального района Республики Татарстан.</w:t>
      </w:r>
    </w:p>
    <w:p w:rsidR="00AE27A8" w:rsidRDefault="00AE27A8" w:rsidP="00D87A2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Сокращенное наименование: М</w:t>
      </w:r>
      <w:r w:rsidR="00737516">
        <w:rPr>
          <w:rFonts w:ascii="Times New Roman" w:hAnsi="Times New Roman"/>
          <w:sz w:val="24"/>
          <w:szCs w:val="24"/>
        </w:rPr>
        <w:t>БДОУ «Детский сад д. Стараяюмья</w:t>
      </w:r>
      <w:r w:rsidRPr="00083DE0">
        <w:rPr>
          <w:rFonts w:ascii="Times New Roman" w:hAnsi="Times New Roman"/>
          <w:sz w:val="24"/>
          <w:szCs w:val="24"/>
        </w:rPr>
        <w:t>»</w:t>
      </w:r>
    </w:p>
    <w:p w:rsidR="00AE27A8" w:rsidRDefault="00AE27A8" w:rsidP="00D87A2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Фактический адрес: 4221</w:t>
      </w:r>
      <w:r w:rsidR="00737516">
        <w:rPr>
          <w:rFonts w:ascii="Times New Roman" w:hAnsi="Times New Roman"/>
          <w:sz w:val="24"/>
          <w:szCs w:val="24"/>
        </w:rPr>
        <w:t>02</w:t>
      </w:r>
      <w:r w:rsidRPr="00083DE0">
        <w:rPr>
          <w:rFonts w:ascii="Times New Roman" w:hAnsi="Times New Roman"/>
          <w:sz w:val="24"/>
          <w:szCs w:val="24"/>
        </w:rPr>
        <w:t>, Респу</w:t>
      </w:r>
      <w:r>
        <w:rPr>
          <w:rFonts w:ascii="Times New Roman" w:hAnsi="Times New Roman"/>
          <w:sz w:val="24"/>
          <w:szCs w:val="24"/>
        </w:rPr>
        <w:t>блика Татарстан, Кукморский р</w:t>
      </w:r>
      <w:r w:rsidRPr="00254513">
        <w:rPr>
          <w:rFonts w:ascii="Times New Roman" w:hAnsi="Times New Roman"/>
          <w:sz w:val="24"/>
          <w:szCs w:val="24"/>
        </w:rPr>
        <w:t>-</w:t>
      </w:r>
      <w:r w:rsidRPr="00083DE0">
        <w:rPr>
          <w:rFonts w:ascii="Times New Roman" w:hAnsi="Times New Roman"/>
          <w:sz w:val="24"/>
          <w:szCs w:val="24"/>
        </w:rPr>
        <w:t xml:space="preserve">н, </w:t>
      </w:r>
      <w:r w:rsidR="00737516">
        <w:rPr>
          <w:rFonts w:ascii="Times New Roman" w:hAnsi="Times New Roman"/>
          <w:sz w:val="24"/>
          <w:szCs w:val="24"/>
        </w:rPr>
        <w:t>д. Старая юмья, ул. Центральная</w:t>
      </w:r>
      <w:r>
        <w:rPr>
          <w:rFonts w:ascii="Times New Roman" w:hAnsi="Times New Roman"/>
          <w:sz w:val="24"/>
          <w:szCs w:val="24"/>
        </w:rPr>
        <w:t>, дом №</w:t>
      </w:r>
      <w:r w:rsidR="00737516">
        <w:rPr>
          <w:rFonts w:ascii="Times New Roman" w:hAnsi="Times New Roman"/>
          <w:sz w:val="24"/>
          <w:szCs w:val="24"/>
        </w:rPr>
        <w:t xml:space="preserve"> 6</w:t>
      </w:r>
      <w:r>
        <w:rPr>
          <w:rFonts w:ascii="Times New Roman" w:hAnsi="Times New Roman"/>
          <w:sz w:val="24"/>
          <w:szCs w:val="24"/>
        </w:rPr>
        <w:t>9</w:t>
      </w:r>
      <w:r w:rsidR="00737516">
        <w:rPr>
          <w:rFonts w:ascii="Times New Roman" w:hAnsi="Times New Roman"/>
          <w:sz w:val="24"/>
          <w:szCs w:val="24"/>
        </w:rPr>
        <w:t>а</w:t>
      </w:r>
    </w:p>
    <w:p w:rsidR="00AE27A8" w:rsidRDefault="00AE27A8" w:rsidP="0025451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Почтовый адрес: 4221</w:t>
      </w:r>
      <w:r w:rsidR="00737516">
        <w:rPr>
          <w:rFonts w:ascii="Times New Roman" w:hAnsi="Times New Roman"/>
          <w:sz w:val="24"/>
          <w:szCs w:val="24"/>
        </w:rPr>
        <w:t>02</w:t>
      </w:r>
      <w:r w:rsidRPr="00083DE0">
        <w:rPr>
          <w:rFonts w:ascii="Times New Roman" w:hAnsi="Times New Roman"/>
          <w:sz w:val="24"/>
          <w:szCs w:val="24"/>
        </w:rPr>
        <w:t xml:space="preserve"> Респу</w:t>
      </w:r>
      <w:r>
        <w:rPr>
          <w:rFonts w:ascii="Times New Roman" w:hAnsi="Times New Roman"/>
          <w:sz w:val="24"/>
          <w:szCs w:val="24"/>
        </w:rPr>
        <w:t>блика Татарстан, Кукморский р</w:t>
      </w:r>
      <w:r w:rsidRPr="00254513">
        <w:rPr>
          <w:rFonts w:ascii="Times New Roman" w:hAnsi="Times New Roman"/>
          <w:sz w:val="24"/>
          <w:szCs w:val="24"/>
        </w:rPr>
        <w:t>-</w:t>
      </w:r>
      <w:r w:rsidRPr="00083DE0">
        <w:rPr>
          <w:rFonts w:ascii="Times New Roman" w:hAnsi="Times New Roman"/>
          <w:sz w:val="24"/>
          <w:szCs w:val="24"/>
        </w:rPr>
        <w:t xml:space="preserve">н, </w:t>
      </w:r>
      <w:r w:rsidR="00737516">
        <w:rPr>
          <w:rFonts w:ascii="Times New Roman" w:hAnsi="Times New Roman"/>
          <w:sz w:val="24"/>
          <w:szCs w:val="24"/>
        </w:rPr>
        <w:t>д. Старая юмья, ул. Центральная дом № 6</w:t>
      </w:r>
      <w:r>
        <w:rPr>
          <w:rFonts w:ascii="Times New Roman" w:hAnsi="Times New Roman"/>
          <w:sz w:val="24"/>
          <w:szCs w:val="24"/>
        </w:rPr>
        <w:t>9</w:t>
      </w:r>
      <w:r w:rsidR="00737516">
        <w:rPr>
          <w:rFonts w:ascii="Times New Roman" w:hAnsi="Times New Roman"/>
          <w:sz w:val="24"/>
          <w:szCs w:val="24"/>
        </w:rPr>
        <w:t>а</w:t>
      </w:r>
    </w:p>
    <w:p w:rsidR="00AE27A8" w:rsidRDefault="00AE27A8" w:rsidP="00D87A2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Электронный адрес: </w:t>
      </w:r>
      <w:r>
        <w:rPr>
          <w:rFonts w:ascii="Times New Roman" w:hAnsi="Times New Roman"/>
          <w:sz w:val="24"/>
          <w:szCs w:val="24"/>
        </w:rPr>
        <w:t>Kuk.</w:t>
      </w:r>
      <w:r w:rsidR="00EC1561">
        <w:rPr>
          <w:rFonts w:ascii="Times New Roman" w:hAnsi="Times New Roman"/>
          <w:sz w:val="24"/>
          <w:szCs w:val="24"/>
          <w:lang w:val="en-US"/>
        </w:rPr>
        <w:t>StUmiya</w:t>
      </w:r>
      <w:r w:rsidRPr="002D07F5">
        <w:rPr>
          <w:rFonts w:ascii="Times New Roman" w:hAnsi="Times New Roman"/>
          <w:sz w:val="24"/>
          <w:szCs w:val="24"/>
        </w:rPr>
        <w:t>@tatar.ru</w:t>
      </w:r>
    </w:p>
    <w:p w:rsidR="00AE27A8" w:rsidRPr="007B1EC3" w:rsidRDefault="00AE27A8" w:rsidP="008B32D5">
      <w:pPr>
        <w:spacing w:after="0" w:line="240" w:lineRule="auto"/>
        <w:textAlignment w:val="baseline"/>
        <w:rPr>
          <w:rFonts w:ascii="Arial" w:hAnsi="Arial" w:cs="Arial"/>
          <w:sz w:val="18"/>
          <w:szCs w:val="18"/>
          <w:lang w:eastAsia="ru-RU"/>
        </w:rPr>
      </w:pPr>
    </w:p>
    <w:p w:rsidR="00AE27A8" w:rsidRPr="00B83639" w:rsidRDefault="00737516" w:rsidP="00D87A21">
      <w:pPr>
        <w:spacing w:after="0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МБДОУ «Детский сад д. Старая Юмья</w:t>
      </w:r>
      <w:r w:rsidR="00AE27A8" w:rsidRPr="00083DE0">
        <w:rPr>
          <w:rFonts w:ascii="Times New Roman" w:hAnsi="Times New Roman"/>
          <w:sz w:val="24"/>
          <w:szCs w:val="24"/>
        </w:rPr>
        <w:t xml:space="preserve">» осуществляет свою образовательную, правовую, хозяйственную деятельность на основе законодательных нормативных документов: - Устав МБДОУ «Детский сад </w:t>
      </w:r>
      <w:r>
        <w:rPr>
          <w:rFonts w:ascii="Times New Roman" w:hAnsi="Times New Roman"/>
          <w:sz w:val="24"/>
          <w:szCs w:val="24"/>
        </w:rPr>
        <w:t>д. Старая Юмья</w:t>
      </w:r>
      <w:r w:rsidR="00AE27A8" w:rsidRPr="00083DE0">
        <w:rPr>
          <w:rFonts w:ascii="Times New Roman" w:hAnsi="Times New Roman"/>
          <w:sz w:val="24"/>
          <w:szCs w:val="24"/>
        </w:rPr>
        <w:t xml:space="preserve">»   - </w:t>
      </w:r>
      <w:r w:rsidR="00AE27A8" w:rsidRPr="00611B1E">
        <w:rPr>
          <w:rFonts w:ascii="Times New Roman" w:hAnsi="Times New Roman"/>
          <w:color w:val="000000"/>
          <w:sz w:val="24"/>
          <w:szCs w:val="24"/>
        </w:rPr>
        <w:t>Лицензия на право осуществления обр</w:t>
      </w:r>
      <w:r w:rsidR="00B83639" w:rsidRPr="00611B1E">
        <w:rPr>
          <w:rFonts w:ascii="Times New Roman" w:hAnsi="Times New Roman"/>
          <w:color w:val="000000"/>
          <w:sz w:val="24"/>
          <w:szCs w:val="24"/>
        </w:rPr>
        <w:t>азовательной деятельности № 8820 от 12</w:t>
      </w:r>
      <w:r w:rsidR="00AE27A8" w:rsidRPr="00611B1E">
        <w:rPr>
          <w:rFonts w:ascii="Times New Roman" w:hAnsi="Times New Roman"/>
          <w:color w:val="000000"/>
          <w:sz w:val="24"/>
          <w:szCs w:val="24"/>
        </w:rPr>
        <w:t xml:space="preserve"> октября</w:t>
      </w:r>
      <w:r w:rsidR="00B83639" w:rsidRPr="00611B1E">
        <w:rPr>
          <w:rFonts w:ascii="Times New Roman" w:hAnsi="Times New Roman"/>
          <w:color w:val="000000"/>
          <w:sz w:val="24"/>
          <w:szCs w:val="24"/>
        </w:rPr>
        <w:t xml:space="preserve"> 2016 года серия 16Л 01 №0004839</w:t>
      </w:r>
    </w:p>
    <w:p w:rsidR="00AE27A8" w:rsidRDefault="00AE27A8" w:rsidP="003A7E5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E27A8" w:rsidRPr="00657D37" w:rsidRDefault="00AE27A8" w:rsidP="00657D3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B66D5">
        <w:rPr>
          <w:rFonts w:ascii="Times New Roman" w:hAnsi="Times New Roman"/>
          <w:b/>
          <w:sz w:val="24"/>
          <w:szCs w:val="24"/>
        </w:rPr>
        <w:t>2.СОСТАВ ВОСПИТАННИКОВ</w:t>
      </w:r>
    </w:p>
    <w:p w:rsidR="00AE27A8" w:rsidRPr="00083DE0" w:rsidRDefault="00AE27A8" w:rsidP="00D87A2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083DE0">
        <w:rPr>
          <w:rFonts w:ascii="Times New Roman" w:hAnsi="Times New Roman"/>
          <w:sz w:val="24"/>
          <w:szCs w:val="24"/>
        </w:rPr>
        <w:t xml:space="preserve">Прием в ДОУ  осуществляется в соответствии с Положением о порядке приёма детей в муниципальное дошкольное образовательное  учреждение. Отношения между родителями воспитанников и законными представителями строятся на договорной основе. </w:t>
      </w:r>
    </w:p>
    <w:p w:rsidR="00AE27A8" w:rsidRPr="00083DE0" w:rsidRDefault="00AE27A8" w:rsidP="00D87A2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>Сведения о группе де</w:t>
      </w:r>
      <w:r w:rsidR="00E01C60">
        <w:rPr>
          <w:rFonts w:ascii="Times New Roman" w:hAnsi="Times New Roman"/>
          <w:sz w:val="24"/>
          <w:szCs w:val="24"/>
        </w:rPr>
        <w:t>тского сада. В 2019-2020</w:t>
      </w:r>
      <w:r w:rsidRPr="00083DE0">
        <w:rPr>
          <w:rFonts w:ascii="Times New Roman" w:hAnsi="Times New Roman"/>
          <w:sz w:val="24"/>
          <w:szCs w:val="24"/>
        </w:rPr>
        <w:t xml:space="preserve"> учебном год</w:t>
      </w:r>
      <w:r>
        <w:rPr>
          <w:rFonts w:ascii="Times New Roman" w:hAnsi="Times New Roman"/>
          <w:sz w:val="24"/>
          <w:szCs w:val="24"/>
        </w:rPr>
        <w:t>у в детском саду функционировала1разновозрасная</w:t>
      </w:r>
      <w:r w:rsidRPr="00083DE0">
        <w:rPr>
          <w:rFonts w:ascii="Times New Roman" w:hAnsi="Times New Roman"/>
          <w:sz w:val="24"/>
          <w:szCs w:val="24"/>
        </w:rPr>
        <w:t xml:space="preserve"> групп</w:t>
      </w:r>
      <w:r>
        <w:rPr>
          <w:rFonts w:ascii="Times New Roman" w:hAnsi="Times New Roman"/>
          <w:sz w:val="24"/>
          <w:szCs w:val="24"/>
        </w:rPr>
        <w:t>а.</w:t>
      </w:r>
    </w:p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190"/>
        <w:gridCol w:w="3190"/>
        <w:gridCol w:w="1526"/>
        <w:gridCol w:w="1665"/>
      </w:tblGrid>
      <w:tr w:rsidR="00AE27A8" w:rsidRPr="00D23D0D" w:rsidTr="00D23D0D">
        <w:tc>
          <w:tcPr>
            <w:tcW w:w="3190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1526" w:type="dxa"/>
            <w:tcBorders>
              <w:right w:val="single" w:sz="4" w:space="0" w:color="auto"/>
            </w:tcBorders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Кол-во детей</w:t>
            </w:r>
          </w:p>
        </w:tc>
        <w:tc>
          <w:tcPr>
            <w:tcW w:w="1665" w:type="dxa"/>
            <w:tcBorders>
              <w:left w:val="single" w:sz="4" w:space="0" w:color="auto"/>
            </w:tcBorders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Нац.состав</w:t>
            </w:r>
          </w:p>
        </w:tc>
      </w:tr>
      <w:tr w:rsidR="00AE27A8" w:rsidRPr="00D23D0D" w:rsidTr="00D23D0D">
        <w:tc>
          <w:tcPr>
            <w:tcW w:w="3190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Разновозрастная</w:t>
            </w:r>
          </w:p>
        </w:tc>
        <w:tc>
          <w:tcPr>
            <w:tcW w:w="3190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3-7 лет</w:t>
            </w:r>
          </w:p>
        </w:tc>
        <w:tc>
          <w:tcPr>
            <w:tcW w:w="1526" w:type="dxa"/>
            <w:tcBorders>
              <w:right w:val="single" w:sz="4" w:space="0" w:color="auto"/>
            </w:tcBorders>
          </w:tcPr>
          <w:p w:rsidR="00AE27A8" w:rsidRPr="00D23D0D" w:rsidRDefault="00737516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665" w:type="dxa"/>
            <w:tcBorders>
              <w:left w:val="single" w:sz="4" w:space="0" w:color="auto"/>
            </w:tcBorders>
          </w:tcPr>
          <w:p w:rsidR="00AE27A8" w:rsidRPr="00D23D0D" w:rsidRDefault="00737516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Удмурты</w:t>
            </w:r>
          </w:p>
        </w:tc>
      </w:tr>
    </w:tbl>
    <w:p w:rsidR="00AE27A8" w:rsidRPr="00083DE0" w:rsidRDefault="00AE27A8" w:rsidP="00AD648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E27A8" w:rsidRPr="00083DE0" w:rsidRDefault="00AE27A8" w:rsidP="00AD648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Проектная мощность: </w:t>
      </w:r>
      <w:r w:rsidR="00737516">
        <w:rPr>
          <w:rFonts w:ascii="Times New Roman" w:hAnsi="Times New Roman"/>
          <w:sz w:val="24"/>
          <w:szCs w:val="24"/>
        </w:rPr>
        <w:t>15</w:t>
      </w:r>
      <w:r w:rsidRPr="00083DE0">
        <w:rPr>
          <w:rFonts w:ascii="Times New Roman" w:hAnsi="Times New Roman"/>
          <w:sz w:val="24"/>
          <w:szCs w:val="24"/>
        </w:rPr>
        <w:t xml:space="preserve"> детей</w:t>
      </w:r>
      <w:r w:rsidR="00737516">
        <w:rPr>
          <w:rFonts w:ascii="Times New Roman" w:hAnsi="Times New Roman"/>
          <w:sz w:val="24"/>
          <w:szCs w:val="24"/>
        </w:rPr>
        <w:t>.</w:t>
      </w:r>
      <w:r w:rsidRPr="00083DE0">
        <w:rPr>
          <w:rFonts w:ascii="Times New Roman" w:hAnsi="Times New Roman"/>
          <w:sz w:val="24"/>
          <w:szCs w:val="24"/>
        </w:rPr>
        <w:t xml:space="preserve"> Язык обучения и воспи</w:t>
      </w:r>
      <w:r w:rsidR="00737516">
        <w:rPr>
          <w:rFonts w:ascii="Times New Roman" w:hAnsi="Times New Roman"/>
          <w:sz w:val="24"/>
          <w:szCs w:val="24"/>
        </w:rPr>
        <w:t>тания детей: русский и удмуртский</w:t>
      </w:r>
    </w:p>
    <w:p w:rsidR="00AE27A8" w:rsidRDefault="00AE27A8" w:rsidP="00AD6483">
      <w:pPr>
        <w:pStyle w:val="a4"/>
        <w:spacing w:after="0"/>
        <w:ind w:left="-142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ab/>
      </w:r>
      <w:r w:rsidRPr="00083DE0">
        <w:rPr>
          <w:rFonts w:ascii="Times New Roman" w:hAnsi="Times New Roman"/>
          <w:sz w:val="24"/>
          <w:szCs w:val="24"/>
        </w:rPr>
        <w:tab/>
      </w:r>
    </w:p>
    <w:p w:rsidR="00657D37" w:rsidRDefault="00AE27A8" w:rsidP="00657D37">
      <w:pPr>
        <w:pStyle w:val="a4"/>
        <w:spacing w:after="0"/>
        <w:ind w:left="-142"/>
        <w:jc w:val="center"/>
        <w:rPr>
          <w:rFonts w:ascii="Times New Roman" w:hAnsi="Times New Roman"/>
          <w:sz w:val="24"/>
          <w:szCs w:val="24"/>
        </w:rPr>
      </w:pPr>
      <w:r w:rsidRPr="006B66D5">
        <w:rPr>
          <w:rFonts w:ascii="Times New Roman" w:hAnsi="Times New Roman"/>
          <w:b/>
          <w:sz w:val="24"/>
          <w:szCs w:val="24"/>
        </w:rPr>
        <w:t>3. СТРУКТУРА УПРАВЛЕНИЯ ДОУ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AE27A8" w:rsidRPr="00083DE0" w:rsidRDefault="00AE27A8" w:rsidP="00657D37">
      <w:pPr>
        <w:pStyle w:val="a4"/>
        <w:spacing w:after="0"/>
        <w:ind w:left="-142" w:firstLine="402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Учредителем Учреждения является муниципальное образование Кукморский муниципальный район Республики Татарстан. Функции и полномочия учредителя Учреждения, кроме функций и полномочий, связанных с управлением, распоряжением имуществом, закрепляемым за Учреждением,  в соответствии с законодательством, муниципальными правовыми актами органов местного самоуправления Кукморского муниципального района и настоящим Уставом осуществляет Исполнительный комитет Кукморского муниципального района, отдельные функции и полномочия делегированы Управлению образования Исполнительного комитета Кукморского муниципального района Отношения между Учреждением и Учредителем определяются договорами, заключёнными между ними в соответствии с законодательством Российской Федерации и Республики Татарстан. Учреждение   в  своей  деятельности  руководствуется: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Конституцией  Российской Федерации; 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Конституцией  Республики  Татарстан; 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Действующим законодательством Российской Федерации и Республики Татарстан в области образования;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Конвенцией о правах ребенка;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lastRenderedPageBreak/>
        <w:t xml:space="preserve"> Гражданским  кодексом  Российской  Федерации;  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Семейным  кодексом Российской Федерации;  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Трудовым кодексом Российской Федерации; 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Бюджетным кодексом Российской  Федерации;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Федеральным законом «О некоммерческих организациях»;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Порядком организации и осуществления образовательной деятельности по основным общеобразовательным программам - образов</w:t>
      </w:r>
      <w:r>
        <w:rPr>
          <w:rFonts w:ascii="Times New Roman" w:hAnsi="Times New Roman"/>
          <w:sz w:val="24"/>
          <w:szCs w:val="24"/>
        </w:rPr>
        <w:t>ательным программам дошкольного</w:t>
      </w:r>
      <w:r w:rsidRPr="00083DE0">
        <w:rPr>
          <w:rFonts w:ascii="Times New Roman" w:hAnsi="Times New Roman"/>
          <w:sz w:val="24"/>
          <w:szCs w:val="24"/>
        </w:rPr>
        <w:t xml:space="preserve"> образования;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Договором с Учредителем; 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Договорами  с  родителями  (законными  представителями) воспитанников; 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Настоящим Уставом; 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Локальными нормативными  актами Учреждения;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Иными</w:t>
      </w:r>
      <w:r w:rsidRPr="00083DE0">
        <w:rPr>
          <w:rFonts w:ascii="Times New Roman" w:hAnsi="Times New Roman"/>
          <w:sz w:val="24"/>
          <w:szCs w:val="24"/>
        </w:rPr>
        <w:t xml:space="preserve"> федеральными  законами  и  нормативными правовыми  актами Российской Федерации и Республики Татарстан, содержащими нормы, регулирующие отношения в сфере образования. </w:t>
      </w:r>
    </w:p>
    <w:p w:rsidR="00AE27A8" w:rsidRPr="00083DE0" w:rsidRDefault="00AE27A8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 </w:t>
      </w:r>
      <w:r w:rsidRPr="00083DE0">
        <w:rPr>
          <w:rFonts w:ascii="Times New Roman" w:hAnsi="Times New Roman"/>
          <w:sz w:val="24"/>
          <w:szCs w:val="24"/>
        </w:rPr>
        <w:t xml:space="preserve">осуществлении иной  приносящей  доход  деятельности  Учреждение  руководствуется законодательством Российской Федерации и Республики Татарстан, регулирующим данную деятельность. </w:t>
      </w:r>
    </w:p>
    <w:p w:rsidR="00AE27A8" w:rsidRDefault="00AE27A8" w:rsidP="00AD6483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ab/>
        <w:t>Управление ДОУ строится на принципах единоначалия и самоуправления, позволяющих включение всех участников педагогического процесса в управление. Управление системой состоит из двух структур, деятельность которых регламентируется Уставом ДОУ и соответствующими положениями.</w:t>
      </w:r>
    </w:p>
    <w:p w:rsidR="00AE27A8" w:rsidRDefault="00AE27A8" w:rsidP="00AD6483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I структура – общественное управление: </w:t>
      </w:r>
    </w:p>
    <w:p w:rsidR="00AE27A8" w:rsidRDefault="00AE27A8" w:rsidP="00AD6483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>- педагогический совет,</w:t>
      </w:r>
    </w:p>
    <w:p w:rsidR="00AE27A8" w:rsidRDefault="00AE27A8" w:rsidP="00AD6483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>- общее собрание трудового коллектива; деятельность которых регламентируется Уставом ДОУ и соответствующими положениями.</w:t>
      </w:r>
    </w:p>
    <w:p w:rsidR="00AE27A8" w:rsidRDefault="00AE27A8" w:rsidP="00AD6483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II структура – административное управление, которое имеет линейную структуру.</w:t>
      </w:r>
    </w:p>
    <w:p w:rsidR="00AE27A8" w:rsidRDefault="00AE27A8" w:rsidP="00AD6483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 I уровень – заведующий ДОУ. Управленческая деятельность заведующего обеспечивает: </w:t>
      </w:r>
    </w:p>
    <w:p w:rsidR="00AE27A8" w:rsidRDefault="00AE27A8" w:rsidP="00AD6483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- материальные, </w:t>
      </w:r>
    </w:p>
    <w:p w:rsidR="00AE27A8" w:rsidRDefault="00AE27A8" w:rsidP="00AD6483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- организационные; </w:t>
      </w:r>
    </w:p>
    <w:p w:rsidR="00AE27A8" w:rsidRDefault="00AE27A8" w:rsidP="00AD6483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- правовые; </w:t>
      </w:r>
    </w:p>
    <w:p w:rsidR="00AE27A8" w:rsidRDefault="00AE27A8" w:rsidP="00AD6483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- социально – психологические условия для реализации функции управления образовательным процессом в ДОУ. Объект управления заведующего – весь коллектив. </w:t>
      </w:r>
    </w:p>
    <w:p w:rsidR="00AE27A8" w:rsidRPr="00083DE0" w:rsidRDefault="00AE27A8" w:rsidP="00AD6483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>II уровень управления осуществляе</w:t>
      </w:r>
      <w:r>
        <w:rPr>
          <w:rFonts w:ascii="Times New Roman" w:hAnsi="Times New Roman"/>
          <w:sz w:val="24"/>
          <w:szCs w:val="24"/>
        </w:rPr>
        <w:t>тся воспитателями</w:t>
      </w:r>
      <w:r w:rsidRPr="00083DE0">
        <w:rPr>
          <w:rFonts w:ascii="Times New Roman" w:hAnsi="Times New Roman"/>
          <w:sz w:val="24"/>
          <w:szCs w:val="24"/>
        </w:rPr>
        <w:t xml:space="preserve"> и обслуживающим персоналом. Объект управления – дети и родители. </w:t>
      </w:r>
    </w:p>
    <w:p w:rsidR="00AE27A8" w:rsidRDefault="00AE27A8" w:rsidP="00AD648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D77D09" w:rsidRDefault="00AE27A8" w:rsidP="006D57B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ОСОБЕННОСТИ </w:t>
      </w:r>
      <w:r w:rsidRPr="006B66D5">
        <w:rPr>
          <w:rFonts w:ascii="Times New Roman" w:hAnsi="Times New Roman"/>
          <w:b/>
          <w:sz w:val="24"/>
          <w:szCs w:val="24"/>
        </w:rPr>
        <w:t>ВОСПИТАТЕЛЬНО - ОБРАЗОВАТЕЛЬНОГО ПРОЦЕССА</w:t>
      </w:r>
    </w:p>
    <w:p w:rsidR="00AE27A8" w:rsidRPr="00083DE0" w:rsidRDefault="00AE27A8" w:rsidP="006D57B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>Образовательный процесс в детском саду регламентируется программой развития, основной образовательной программой дошкольного образования, годовым планом работы, расписанием образовательной деятельности. Реализация основной образовательной программы осуществляется в соответствии с федеральными государственны</w:t>
      </w:r>
      <w:r>
        <w:rPr>
          <w:rFonts w:ascii="Times New Roman" w:hAnsi="Times New Roman"/>
          <w:sz w:val="24"/>
          <w:szCs w:val="24"/>
        </w:rPr>
        <w:t>ми образовательными стандартами</w:t>
      </w:r>
      <w:r w:rsidRPr="00083DE0">
        <w:rPr>
          <w:rFonts w:ascii="Times New Roman" w:hAnsi="Times New Roman"/>
          <w:sz w:val="24"/>
          <w:szCs w:val="24"/>
        </w:rPr>
        <w:t xml:space="preserve"> к условиям реализации основной образовательной программы дошкольного образования. Педагоги стремятся строить образовательный процесс на комплексно</w:t>
      </w:r>
      <w:r>
        <w:rPr>
          <w:rFonts w:ascii="Times New Roman" w:hAnsi="Times New Roman"/>
          <w:sz w:val="24"/>
          <w:szCs w:val="24"/>
        </w:rPr>
        <w:t>-</w:t>
      </w:r>
      <w:r w:rsidRPr="00083DE0">
        <w:rPr>
          <w:rFonts w:ascii="Times New Roman" w:hAnsi="Times New Roman"/>
          <w:sz w:val="24"/>
          <w:szCs w:val="24"/>
        </w:rPr>
        <w:t xml:space="preserve">тематическом принципе с учетом интеграции образовательных областей. Для обеспечения качества дошкольного образования используются современные педагогические программы, технологии, направленные на </w:t>
      </w:r>
      <w:r w:rsidRPr="00083DE0">
        <w:rPr>
          <w:rFonts w:ascii="Times New Roman" w:hAnsi="Times New Roman"/>
          <w:sz w:val="24"/>
          <w:szCs w:val="24"/>
        </w:rPr>
        <w:lastRenderedPageBreak/>
        <w:t xml:space="preserve">развитие воспитанников. </w:t>
      </w:r>
      <w:r>
        <w:rPr>
          <w:rFonts w:ascii="Times New Roman" w:hAnsi="Times New Roman"/>
          <w:sz w:val="24"/>
          <w:szCs w:val="24"/>
        </w:rPr>
        <w:t>Д</w:t>
      </w:r>
      <w:r w:rsidRPr="00083DE0">
        <w:rPr>
          <w:rFonts w:ascii="Times New Roman" w:hAnsi="Times New Roman"/>
          <w:sz w:val="24"/>
          <w:szCs w:val="24"/>
        </w:rPr>
        <w:t>етский сад реализует основную образовательную програ</w:t>
      </w:r>
      <w:r w:rsidR="00616542">
        <w:rPr>
          <w:rFonts w:ascii="Times New Roman" w:hAnsi="Times New Roman"/>
          <w:sz w:val="24"/>
          <w:szCs w:val="24"/>
        </w:rPr>
        <w:t xml:space="preserve">мму, разработанную на основе </w:t>
      </w:r>
      <w:r w:rsidR="008215E7">
        <w:rPr>
          <w:rFonts w:ascii="Times New Roman" w:hAnsi="Times New Roman"/>
          <w:sz w:val="24"/>
          <w:szCs w:val="24"/>
        </w:rPr>
        <w:t>образовательной программы</w:t>
      </w:r>
      <w:r w:rsidRPr="00083DE0">
        <w:rPr>
          <w:rFonts w:ascii="Times New Roman" w:hAnsi="Times New Roman"/>
          <w:sz w:val="24"/>
          <w:szCs w:val="24"/>
        </w:rPr>
        <w:t xml:space="preserve"> дошкольного образования «От рождения до школы» под редакцией Н.Е.Вераксы, Т.С.Комаровой, М.А.Васильевой</w:t>
      </w:r>
      <w:r w:rsidR="008215E7">
        <w:rPr>
          <w:rFonts w:ascii="Times New Roman" w:hAnsi="Times New Roman"/>
          <w:sz w:val="24"/>
          <w:szCs w:val="24"/>
        </w:rPr>
        <w:t xml:space="preserve"> 2015 г.</w:t>
      </w:r>
      <w:r w:rsidRPr="00083DE0">
        <w:rPr>
          <w:rFonts w:ascii="Times New Roman" w:hAnsi="Times New Roman"/>
          <w:sz w:val="24"/>
          <w:szCs w:val="24"/>
        </w:rPr>
        <w:t>, утверждённой Министерством образования и науки Российской Федерации.  Содержание образовательной программы выстроено по принципу развивающего образования, целью которого является развити</w:t>
      </w:r>
      <w:r w:rsidR="008215E7">
        <w:rPr>
          <w:rFonts w:ascii="Times New Roman" w:hAnsi="Times New Roman"/>
          <w:sz w:val="24"/>
          <w:szCs w:val="24"/>
        </w:rPr>
        <w:t>е ребенка. П</w:t>
      </w:r>
      <w:r w:rsidRPr="00083DE0">
        <w:rPr>
          <w:rFonts w:ascii="Times New Roman" w:hAnsi="Times New Roman"/>
          <w:sz w:val="24"/>
          <w:szCs w:val="24"/>
        </w:rPr>
        <w:t>рограмма обеспечивает разносторонне</w:t>
      </w:r>
      <w:r w:rsidR="008215E7">
        <w:rPr>
          <w:rFonts w:ascii="Times New Roman" w:hAnsi="Times New Roman"/>
          <w:sz w:val="24"/>
          <w:szCs w:val="24"/>
        </w:rPr>
        <w:t>е развитие детей в возрасте от 3</w:t>
      </w:r>
      <w:r w:rsidRPr="00083DE0">
        <w:rPr>
          <w:rFonts w:ascii="Times New Roman" w:hAnsi="Times New Roman"/>
          <w:sz w:val="24"/>
          <w:szCs w:val="24"/>
        </w:rPr>
        <w:t xml:space="preserve"> до 7 лет с учетом их возрастных и индивидуальных особенностей по основным направлениям – социально-коммуникативное развитие, познавательное развитие, речевое развитие, художественно-эстетическое развитие, физическое развитие. В основу организации образовательного процесса определен комплексно-тематический принцип с ведущей игровой деятельностью. Решение программных задач осуществляется в разных формах совместной деятельности взрослых и детей, а также совместной деятельности детей. Образовательный процесс в детском саду строится, прежде всего, на индивидуальном подходе к детям, создании благоприятного микроклимата в группе на основе интересного диалогического общения. Организация образовательного процесса в  ДОУ осуществляется в соответствии с годовым планированием, с   основной образовательной программой дошкольного образования на основе ФГОС ДО и учебным планом непосредственно образовательной деятельности.  Количество и продолжительность непосредственно образовательной деятельности, устанавливаются в соответствии с санитарно-гигиеническими  нормами и требованиями.  Согласно ФГОС ДОцелевые ориентиры не подлежат непосредственной оценке, в том числе и виде педагогической диагностики (мониторинга), а освоение Программы не сопровождается проведением промежуточных аттестаций и итоговой аттестации воспитанников. Оценку особенностей развития детей и усвоения ими программы проводит воспитатель группы в рамках педагогической диагностики.</w:t>
      </w:r>
    </w:p>
    <w:p w:rsidR="00AE27A8" w:rsidRDefault="00AE27A8" w:rsidP="006D57B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E27A8" w:rsidRDefault="00AE27A8" w:rsidP="006D57B6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A56589">
        <w:rPr>
          <w:rFonts w:ascii="Times New Roman" w:hAnsi="Times New Roman"/>
          <w:b/>
          <w:sz w:val="24"/>
          <w:szCs w:val="24"/>
        </w:rPr>
        <w:t>4.1. УСЛОВИЯ ОСУЩЕСТВЛЕНИЯ ВОСПИТАТЕЛЬНО-ОБРАЗОВАТЕЛЬНОГО ПРОЦЕССА</w:t>
      </w:r>
    </w:p>
    <w:p w:rsidR="00AE27A8" w:rsidRPr="00083DE0" w:rsidRDefault="00AE27A8" w:rsidP="00B910B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Сведения о недельной учебной нагрузке МБДОУ «Детский сад </w:t>
      </w:r>
      <w:r w:rsidR="00965013">
        <w:rPr>
          <w:rFonts w:ascii="Times New Roman" w:hAnsi="Times New Roman"/>
          <w:sz w:val="24"/>
          <w:szCs w:val="24"/>
        </w:rPr>
        <w:t>д. СтараяЮмья</w:t>
      </w:r>
      <w:r w:rsidRPr="00083DE0">
        <w:rPr>
          <w:rFonts w:ascii="Times New Roman" w:hAnsi="Times New Roman"/>
          <w:sz w:val="24"/>
          <w:szCs w:val="24"/>
        </w:rPr>
        <w:t xml:space="preserve">» составлены в соответствии с требованиями, предъявляемыми к режиму дня в дошкольном образовательном </w:t>
      </w:r>
      <w:r w:rsidR="00616542">
        <w:rPr>
          <w:rFonts w:ascii="Times New Roman" w:hAnsi="Times New Roman"/>
          <w:sz w:val="24"/>
          <w:szCs w:val="24"/>
        </w:rPr>
        <w:t>учреждении (СанПиН 1.2.3685-21</w:t>
      </w:r>
      <w:r w:rsidRPr="00083DE0">
        <w:rPr>
          <w:rFonts w:ascii="Times New Roman" w:hAnsi="Times New Roman"/>
          <w:sz w:val="24"/>
          <w:szCs w:val="24"/>
        </w:rPr>
        <w:t xml:space="preserve">). При реализации основной образовательной программы дошкольного образовательного учреждения для детей раннего возраста от 2 до 3 лет непосредственно образовательная деятельность составляет не более 1,5 часа в неделю (игровая, музыкальная, деятельность, общение, развитие движений). Продолжительность непосредственно образовательной деятельности составляет не более 10 минут. Допускается осуществление непосредственно образовательной деятельности в первую и вторую половину дня (по 8-10 минут). Максимально допустимый </w:t>
      </w:r>
      <w:r w:rsidRPr="00965013">
        <w:rPr>
          <w:rFonts w:ascii="Times New Roman" w:hAnsi="Times New Roman"/>
          <w:sz w:val="24"/>
          <w:szCs w:val="24"/>
        </w:rPr>
        <w:t>объ</w:t>
      </w:r>
      <w:r w:rsidR="00965013">
        <w:rPr>
          <w:rFonts w:ascii="Times New Roman" w:hAnsi="Times New Roman"/>
          <w:sz w:val="24"/>
          <w:szCs w:val="24"/>
        </w:rPr>
        <w:t>е</w:t>
      </w:r>
      <w:r w:rsidRPr="00965013">
        <w:rPr>
          <w:rFonts w:ascii="Times New Roman" w:hAnsi="Times New Roman"/>
          <w:sz w:val="24"/>
          <w:szCs w:val="24"/>
        </w:rPr>
        <w:t>м</w:t>
      </w:r>
      <w:r w:rsidRPr="00083DE0">
        <w:rPr>
          <w:rFonts w:ascii="Times New Roman" w:hAnsi="Times New Roman"/>
          <w:sz w:val="24"/>
          <w:szCs w:val="24"/>
        </w:rPr>
        <w:t xml:space="preserve"> недельной образовательной нагрузки, включая реализацию дополнительных образовательных программ, для детей дошкольного возраста составляет: в группе детей младшего возраста (дети 4-го года жизни) -2 часа 45 минут, в группе детей среднего возраста (дети 5-го года жизни) – 4 часа, в группе детей старшего возраста (дети 6 года жизни) – 6 часов 15 минут, в подготовительной к школе группе (дети седьмого года жизни) – 8 часов 30 минут.</w:t>
      </w:r>
    </w:p>
    <w:p w:rsidR="00AE27A8" w:rsidRPr="00083DE0" w:rsidRDefault="00AE27A8" w:rsidP="00B910B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Продолжительность непрерывной непосредственно образовательной деятельности: для детей 4-го года жизни – не более 15 минут, для детей 5-го года жизни – не более 20 минут, для детей 6-го года жизни – не более 25 минут, для детей 7-го года жизни – не </w:t>
      </w:r>
      <w:r w:rsidRPr="00083DE0">
        <w:rPr>
          <w:rFonts w:ascii="Times New Roman" w:hAnsi="Times New Roman"/>
          <w:sz w:val="24"/>
          <w:szCs w:val="24"/>
        </w:rPr>
        <w:lastRenderedPageBreak/>
        <w:t xml:space="preserve">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образовательной деятельности – не менее 10 минут. Образовательная деятельность с детьми старшего дошкольного возраста осуществляется и во второй половине дня, после дневного сна.  Ее продолжительность составляет не более 25-30 минут в день. В середине образовательной деятельности статического характера проводятся физкультминутки. Образовательная деятельность физкультурно– оздоровительного и эстетического цикла занимает не менее 50% общего времени, отведенного на образовательную деятельность. </w:t>
      </w:r>
    </w:p>
    <w:p w:rsidR="00AE27A8" w:rsidRPr="00083DE0" w:rsidRDefault="00AE27A8" w:rsidP="00B910B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Вывод: воспитательно-образовательный процесс в ДОУ строится с учетом требований санитарно-гигиенического режима в дошкольных учреждениях.  </w:t>
      </w:r>
    </w:p>
    <w:p w:rsidR="00657D37" w:rsidRDefault="00657D37" w:rsidP="006D57B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E27A8" w:rsidRPr="00657D37" w:rsidRDefault="00AE27A8" w:rsidP="00657D3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56589">
        <w:rPr>
          <w:rFonts w:ascii="Times New Roman" w:hAnsi="Times New Roman"/>
          <w:b/>
          <w:sz w:val="24"/>
          <w:szCs w:val="24"/>
        </w:rPr>
        <w:t>4.2. КАЧЕСТВО МАТЕРИАЛЬНО-ТЕХНИЧЕСКОГО ОБЕСПЕЧЕНИЯ СВОЙСТВА ПРЕДМЕТНО-РАЗВИВАЮЩЕЙ СРЕДЫ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660"/>
        <w:gridCol w:w="6911"/>
      </w:tblGrid>
      <w:tr w:rsidR="00AE27A8" w:rsidRPr="00D23D0D" w:rsidTr="00D23D0D">
        <w:tc>
          <w:tcPr>
            <w:tcW w:w="2660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Содержательно насыщенная</w:t>
            </w:r>
          </w:p>
        </w:tc>
        <w:tc>
          <w:tcPr>
            <w:tcW w:w="6911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Организация образовательного пространства и разнообразие материалов, оборудования и инвентаря (в здании и на участке) должны обеспечивать: 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 двигательную активность, в том числе развитие крупной и мелкой моторики, участие в подвижных играх и соревнованиях эмоциональное благополучие детей во взаимодействии с предметно-пространственным окружением возможность самовыражения детей. Для детей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AE27A8" w:rsidRPr="00D23D0D" w:rsidTr="00D23D0D">
        <w:tc>
          <w:tcPr>
            <w:tcW w:w="2660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Трансформируемая</w:t>
            </w:r>
          </w:p>
        </w:tc>
        <w:tc>
          <w:tcPr>
            <w:tcW w:w="6911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предполагает возможность изменений предметно-пространственной среды в зависимости от образовательной ситуации, в том числе меняющихся интересов и возможностей детей.</w:t>
            </w:r>
          </w:p>
        </w:tc>
      </w:tr>
      <w:tr w:rsidR="00AE27A8" w:rsidRPr="00D23D0D" w:rsidTr="00D23D0D">
        <w:tc>
          <w:tcPr>
            <w:tcW w:w="2660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Вариативная</w:t>
            </w:r>
          </w:p>
        </w:tc>
        <w:tc>
          <w:tcPr>
            <w:tcW w:w="6911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наличие в организации или в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 </w:t>
            </w:r>
          </w:p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- периодическую сменяемость игрового материала, проявление новых предметов, стимулирующий игровую, двигательную, познавательную и исследовательскую активность детей. </w:t>
            </w:r>
          </w:p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27A8" w:rsidRPr="00D23D0D" w:rsidTr="00D23D0D">
        <w:tc>
          <w:tcPr>
            <w:tcW w:w="2660" w:type="dxa"/>
          </w:tcPr>
          <w:p w:rsidR="00AE27A8" w:rsidRPr="00D23D0D" w:rsidRDefault="002109D1" w:rsidP="00D23D0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Поли</w:t>
            </w:r>
            <w:r w:rsidR="00AE27A8" w:rsidRPr="00D23D0D">
              <w:rPr>
                <w:rFonts w:ascii="Times New Roman" w:hAnsi="Times New Roman"/>
                <w:sz w:val="24"/>
                <w:szCs w:val="24"/>
              </w:rPr>
              <w:t xml:space="preserve">функциональная </w:t>
            </w:r>
          </w:p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AE27A8" w:rsidRPr="00D23D0D" w:rsidRDefault="00AE27A8" w:rsidP="00D23D0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- возможность разнообразного использования различных составляющих предметной среды - детской мебели, матов, мягких модулей и т.д. - налич</w:t>
            </w:r>
            <w:r w:rsidR="0013398A">
              <w:rPr>
                <w:rFonts w:ascii="Times New Roman" w:hAnsi="Times New Roman"/>
                <w:sz w:val="24"/>
                <w:szCs w:val="24"/>
              </w:rPr>
              <w:t>ие в организации или группе поли</w:t>
            </w:r>
            <w:r w:rsidRPr="00D23D0D">
              <w:rPr>
                <w:rFonts w:ascii="Times New Roman" w:hAnsi="Times New Roman"/>
                <w:sz w:val="24"/>
                <w:szCs w:val="24"/>
              </w:rPr>
              <w:t>функциональным (не обладающих жестко закреплённым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</w:t>
            </w:r>
            <w:r w:rsidRPr="00D23D0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заместителей в детской игре). </w:t>
            </w:r>
          </w:p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27A8" w:rsidRPr="00D23D0D" w:rsidTr="00D23D0D">
        <w:tc>
          <w:tcPr>
            <w:tcW w:w="2660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lastRenderedPageBreak/>
              <w:t>Доступная</w:t>
            </w:r>
          </w:p>
        </w:tc>
        <w:tc>
          <w:tcPr>
            <w:tcW w:w="6911" w:type="dxa"/>
          </w:tcPr>
          <w:p w:rsidR="00AE27A8" w:rsidRPr="00D23D0D" w:rsidRDefault="00AE27A8" w:rsidP="00D23D0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- 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 - 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 - исправность и сохранность материалов и оборудования. </w:t>
            </w:r>
          </w:p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27A8" w:rsidRPr="00D23D0D" w:rsidTr="00D23D0D">
        <w:tc>
          <w:tcPr>
            <w:tcW w:w="2660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Безопасная</w:t>
            </w:r>
          </w:p>
        </w:tc>
        <w:tc>
          <w:tcPr>
            <w:tcW w:w="6911" w:type="dxa"/>
          </w:tcPr>
          <w:p w:rsidR="00AE27A8" w:rsidRPr="00D23D0D" w:rsidRDefault="00AE27A8" w:rsidP="00D23D0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предполагает соответствие всех элементов предметно-развивающей среды требованиям по обеспечению надёжности и безопасности их использования. </w:t>
            </w:r>
          </w:p>
          <w:p w:rsidR="00AE27A8" w:rsidRPr="00D23D0D" w:rsidRDefault="00AE27A8" w:rsidP="00D23D0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  <w:r w:rsidRPr="0003150F">
        <w:rPr>
          <w:rFonts w:ascii="Times New Roman" w:hAnsi="Times New Roman"/>
          <w:b/>
          <w:sz w:val="24"/>
          <w:szCs w:val="24"/>
        </w:rPr>
        <w:t>Предметно-развивающая среда помещений и групповой комнате МБДОУ</w:t>
      </w:r>
      <w:r w:rsidRPr="00083DE0">
        <w:rPr>
          <w:rFonts w:ascii="Times New Roman" w:hAnsi="Times New Roman"/>
          <w:sz w:val="24"/>
          <w:szCs w:val="24"/>
        </w:rPr>
        <w:t xml:space="preserve">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711"/>
        <w:gridCol w:w="6860"/>
      </w:tblGrid>
      <w:tr w:rsidR="00AE27A8" w:rsidRPr="00D23D0D" w:rsidTr="005D727C">
        <w:tc>
          <w:tcPr>
            <w:tcW w:w="2711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Вид помещения  </w:t>
            </w:r>
          </w:p>
        </w:tc>
        <w:tc>
          <w:tcPr>
            <w:tcW w:w="6860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Оснащение</w:t>
            </w:r>
          </w:p>
        </w:tc>
      </w:tr>
      <w:tr w:rsidR="00AE27A8" w:rsidRPr="00D23D0D" w:rsidTr="00D23D0D">
        <w:tc>
          <w:tcPr>
            <w:tcW w:w="9571" w:type="dxa"/>
            <w:gridSpan w:val="2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Предметно-развивающая среда в МБДОУ  </w:t>
            </w:r>
          </w:p>
        </w:tc>
      </w:tr>
      <w:tr w:rsidR="00AE27A8" w:rsidRPr="00D23D0D" w:rsidTr="005D727C">
        <w:tc>
          <w:tcPr>
            <w:tcW w:w="2711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Музыкально-спортивный уголок</w:t>
            </w:r>
          </w:p>
        </w:tc>
        <w:tc>
          <w:tcPr>
            <w:tcW w:w="6860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E27A8" w:rsidRPr="00D23D0D" w:rsidRDefault="00AE27A8" w:rsidP="00D23D0D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Детские музыкальные инструменты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Различные виды театра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Спортивное оборудование для прыжков, метания, лазания, равновесия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Нетрадиционное физкультурное оборудование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Шкаф для используемых воспитателем пособий, игрушек, атрибутов  </w:t>
            </w:r>
          </w:p>
        </w:tc>
      </w:tr>
      <w:tr w:rsidR="00AE27A8" w:rsidRPr="00D23D0D" w:rsidTr="005D727C">
        <w:tc>
          <w:tcPr>
            <w:tcW w:w="2711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Коридоры ДОУ  </w:t>
            </w:r>
          </w:p>
        </w:tc>
        <w:tc>
          <w:tcPr>
            <w:tcW w:w="6860" w:type="dxa"/>
          </w:tcPr>
          <w:p w:rsidR="00AE27A8" w:rsidRPr="00D23D0D" w:rsidRDefault="00AE27A8" w:rsidP="00D23D0D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Стенды для родителей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Стенды  для сотрудников</w:t>
            </w:r>
          </w:p>
        </w:tc>
      </w:tr>
      <w:tr w:rsidR="00AE27A8" w:rsidRPr="00D23D0D" w:rsidTr="005D727C">
        <w:tc>
          <w:tcPr>
            <w:tcW w:w="2711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Участки</w:t>
            </w:r>
          </w:p>
        </w:tc>
        <w:tc>
          <w:tcPr>
            <w:tcW w:w="6860" w:type="dxa"/>
          </w:tcPr>
          <w:p w:rsidR="00AE27A8" w:rsidRPr="00D23D0D" w:rsidRDefault="00AE27A8" w:rsidP="00D23D0D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Прогулочные площадки для детей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Игрово</w:t>
            </w:r>
            <w:r w:rsidR="000B7EE3"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D23D0D">
              <w:rPr>
                <w:rFonts w:ascii="Times New Roman" w:hAnsi="Times New Roman"/>
                <w:sz w:val="24"/>
                <w:szCs w:val="24"/>
              </w:rPr>
              <w:t>оборудование.</w:t>
            </w:r>
          </w:p>
        </w:tc>
      </w:tr>
      <w:tr w:rsidR="00AE27A8" w:rsidRPr="00D23D0D" w:rsidTr="005D727C">
        <w:tc>
          <w:tcPr>
            <w:tcW w:w="2711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Цветники</w:t>
            </w:r>
          </w:p>
        </w:tc>
        <w:tc>
          <w:tcPr>
            <w:tcW w:w="6860" w:type="dxa"/>
          </w:tcPr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Экологическая тропа</w:t>
            </w:r>
          </w:p>
        </w:tc>
      </w:tr>
      <w:tr w:rsidR="00AE27A8" w:rsidRPr="00D23D0D" w:rsidTr="005D727C">
        <w:tc>
          <w:tcPr>
            <w:tcW w:w="2711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Уголок  ПДД</w:t>
            </w:r>
          </w:p>
        </w:tc>
        <w:tc>
          <w:tcPr>
            <w:tcW w:w="6860" w:type="dxa"/>
          </w:tcPr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Дорожные знаки </w:t>
            </w:r>
          </w:p>
          <w:p w:rsidR="00AE27A8" w:rsidRPr="00D77D09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Плакаты по ПДД </w:t>
            </w:r>
          </w:p>
        </w:tc>
      </w:tr>
      <w:tr w:rsidR="00AE27A8" w:rsidRPr="00D23D0D" w:rsidTr="005D727C">
        <w:tc>
          <w:tcPr>
            <w:tcW w:w="2711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6860" w:type="dxa"/>
          </w:tcPr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Детские столы</w:t>
            </w:r>
          </w:p>
        </w:tc>
      </w:tr>
      <w:tr w:rsidR="00AE27A8" w:rsidRPr="00D23D0D" w:rsidTr="00D23D0D">
        <w:tc>
          <w:tcPr>
            <w:tcW w:w="9571" w:type="dxa"/>
            <w:gridSpan w:val="2"/>
          </w:tcPr>
          <w:p w:rsidR="00AE27A8" w:rsidRPr="00D23D0D" w:rsidRDefault="00AE27A8" w:rsidP="00D23D0D">
            <w:pPr>
              <w:pStyle w:val="a4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Предметно-развивающая среда в группах  </w:t>
            </w:r>
          </w:p>
        </w:tc>
      </w:tr>
      <w:tr w:rsidR="00AE27A8" w:rsidRPr="00D23D0D" w:rsidTr="005D727C">
        <w:tc>
          <w:tcPr>
            <w:tcW w:w="2711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Микроцентр «Физкультурный уголок»  </w:t>
            </w:r>
          </w:p>
        </w:tc>
        <w:tc>
          <w:tcPr>
            <w:tcW w:w="6860" w:type="dxa"/>
          </w:tcPr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Оборудование для ходьбы, бега, равновесия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Для прыжков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Для катания, бросания, ловли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Для ползания и лазания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Атрибуты к подвижным и спортивным играм</w:t>
            </w:r>
          </w:p>
        </w:tc>
      </w:tr>
      <w:tr w:rsidR="00AE27A8" w:rsidRPr="00D23D0D" w:rsidTr="005D727C">
        <w:tc>
          <w:tcPr>
            <w:tcW w:w="2711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Микроцентр «Уголок природы»  </w:t>
            </w:r>
          </w:p>
        </w:tc>
        <w:tc>
          <w:tcPr>
            <w:tcW w:w="6860" w:type="dxa"/>
          </w:tcPr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Календарь природы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Комнатные растения в соответствии с возрастными рекомендациями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 Сезонный материал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Стенд со сменяющимся материалом на экологическую тематику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Литература природоведческого содержания, набор картинок, альбомы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Обучающие и дидактические игры по экологии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Инвентарь для трудовой деятельности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Природный и бросовый материал. </w:t>
            </w:r>
          </w:p>
        </w:tc>
      </w:tr>
      <w:tr w:rsidR="00AE27A8" w:rsidRPr="00D23D0D" w:rsidTr="005D727C">
        <w:tc>
          <w:tcPr>
            <w:tcW w:w="2711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lastRenderedPageBreak/>
              <w:t>Микроцентр «Уголок развивающих игр</w:t>
            </w:r>
          </w:p>
        </w:tc>
        <w:tc>
          <w:tcPr>
            <w:tcW w:w="6860" w:type="dxa"/>
          </w:tcPr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Дидактический материал по сенсорному воспитанию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Дидактические игры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Настольно-печатные игры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Познавательный материал  </w:t>
            </w:r>
          </w:p>
        </w:tc>
      </w:tr>
      <w:tr w:rsidR="00AE27A8" w:rsidRPr="00D23D0D" w:rsidTr="005D727C">
        <w:tc>
          <w:tcPr>
            <w:tcW w:w="2711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Микроцентр «Игровая зона»  </w:t>
            </w:r>
          </w:p>
        </w:tc>
        <w:tc>
          <w:tcPr>
            <w:tcW w:w="6860" w:type="dxa"/>
          </w:tcPr>
          <w:p w:rsidR="00AE27A8" w:rsidRPr="000B7EE3" w:rsidRDefault="00AE27A8" w:rsidP="000B7EE3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Атрибутика для сюжетно-ролевых игр по возрасту детей («Семья», «Больница», </w:t>
            </w:r>
            <w:r w:rsidR="00D77D09">
              <w:rPr>
                <w:rFonts w:ascii="Times New Roman" w:hAnsi="Times New Roman"/>
                <w:sz w:val="24"/>
                <w:szCs w:val="24"/>
              </w:rPr>
              <w:t>«Магазин», «Парикмахерская»,</w:t>
            </w: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«Библиотека»)  </w:t>
            </w:r>
          </w:p>
        </w:tc>
      </w:tr>
    </w:tbl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AD648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083DE0">
        <w:rPr>
          <w:rFonts w:ascii="Times New Roman" w:hAnsi="Times New Roman"/>
          <w:sz w:val="24"/>
          <w:szCs w:val="24"/>
        </w:rPr>
        <w:t xml:space="preserve"> При проектировании развивающей предметно-пространственной среды учитывается этнокультурная ситуация развития детей</w:t>
      </w:r>
      <w:r>
        <w:rPr>
          <w:rStyle w:val="a7"/>
          <w:rFonts w:ascii="Times New Roman" w:hAnsi="Times New Roman"/>
          <w:sz w:val="24"/>
          <w:szCs w:val="24"/>
        </w:rPr>
        <w:footnoteReference w:id="2"/>
      </w:r>
    </w:p>
    <w:p w:rsidR="00AE27A8" w:rsidRDefault="00AE27A8" w:rsidP="00AD648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>1. Предметно-пространственная среда обеспечивает возможность реализации разных видов детской активности: двигательной, включая формы активности с учетом традиций региона, игровой (народная подвижная, хороводная игры), коммуникативной (общение на татарском  и русском языках), познавательно</w:t>
      </w:r>
      <w:r>
        <w:rPr>
          <w:rFonts w:ascii="Times New Roman" w:hAnsi="Times New Roman"/>
          <w:sz w:val="24"/>
          <w:szCs w:val="24"/>
        </w:rPr>
        <w:t>-</w:t>
      </w:r>
      <w:r w:rsidRPr="00083DE0">
        <w:rPr>
          <w:rFonts w:ascii="Times New Roman" w:hAnsi="Times New Roman"/>
          <w:sz w:val="24"/>
          <w:szCs w:val="24"/>
        </w:rPr>
        <w:t xml:space="preserve">исследовательской (исследование и познание культурных богатств, природы родного края), восприятия детской литературы, народного фольклора, изобразительного творчества, включая татарское декоративно-прикладное искусство, конструирования, музыкального творчества (восприятие и понимание смысла музыкальных произведений татарских композиторов, пение татарских песен, исполнение татарских танцев).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369"/>
        <w:gridCol w:w="6202"/>
      </w:tblGrid>
      <w:tr w:rsidR="00AE27A8" w:rsidRPr="00D23D0D" w:rsidTr="00D23D0D">
        <w:trPr>
          <w:trHeight w:val="2966"/>
        </w:trPr>
        <w:tc>
          <w:tcPr>
            <w:tcW w:w="3369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Биллингвальный уголок</w:t>
            </w:r>
          </w:p>
        </w:tc>
        <w:tc>
          <w:tcPr>
            <w:tcW w:w="6202" w:type="dxa"/>
          </w:tcPr>
          <w:p w:rsidR="00AE27A8" w:rsidRPr="00D23D0D" w:rsidRDefault="00AE27A8" w:rsidP="00D23D0D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Ноутбук, проектор, экран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Дидактические игры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Авторские пособия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УМК включает в себя: -</w:t>
            </w:r>
            <w:r w:rsidR="00E6075E">
              <w:rPr>
                <w:rFonts w:ascii="Times New Roman" w:hAnsi="Times New Roman"/>
                <w:sz w:val="24"/>
                <w:szCs w:val="24"/>
              </w:rPr>
              <w:t xml:space="preserve">  комплект по обучению удмуртских</w:t>
            </w: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детей русскому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русском языке, анимационные сюжеты)                                                      </w:t>
            </w:r>
          </w:p>
        </w:tc>
      </w:tr>
      <w:tr w:rsidR="00AE27A8" w:rsidRPr="00D23D0D" w:rsidTr="00D23D0D">
        <w:tc>
          <w:tcPr>
            <w:tcW w:w="3369" w:type="dxa"/>
          </w:tcPr>
          <w:p w:rsidR="00AE27A8" w:rsidRPr="00D23D0D" w:rsidRDefault="00E64AD6" w:rsidP="00D23D0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Уголок ЭРС </w:t>
            </w:r>
          </w:p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Государственная и Кукморская символика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Образцы русских </w:t>
            </w:r>
            <w:r w:rsidR="00E01C60">
              <w:rPr>
                <w:rFonts w:ascii="Times New Roman" w:hAnsi="Times New Roman"/>
                <w:sz w:val="24"/>
                <w:szCs w:val="24"/>
              </w:rPr>
              <w:t xml:space="preserve">удмуртских </w:t>
            </w: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и татарских костюмов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наглядный познавательный материал (иллюстрации - карточки, презентации PowerPoint, лэпбуки, коллекции, видеосюжеты.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Предметы народно- прикладного искусства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 Предметы русского</w:t>
            </w:r>
            <w:r w:rsidR="00E64AD6">
              <w:rPr>
                <w:rFonts w:ascii="Times New Roman" w:hAnsi="Times New Roman"/>
                <w:sz w:val="24"/>
                <w:szCs w:val="24"/>
              </w:rPr>
              <w:t>, удмуртского</w:t>
            </w: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и татарского  быта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Детская художественной литературы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Куклы, в национальных костюмах народов Поволжья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народные игрушки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предметы </w:t>
            </w:r>
            <w:r w:rsidR="00D77D09">
              <w:rPr>
                <w:rFonts w:ascii="Times New Roman" w:hAnsi="Times New Roman"/>
                <w:sz w:val="24"/>
                <w:szCs w:val="24"/>
              </w:rPr>
              <w:t>на</w:t>
            </w:r>
            <w:r w:rsidRPr="00D23D0D">
              <w:rPr>
                <w:rFonts w:ascii="Times New Roman" w:hAnsi="Times New Roman"/>
                <w:sz w:val="24"/>
                <w:szCs w:val="24"/>
              </w:rPr>
              <w:t>ряжения (т</w:t>
            </w:r>
            <w:r w:rsidR="00E64AD6">
              <w:rPr>
                <w:rFonts w:ascii="Times New Roman" w:hAnsi="Times New Roman"/>
                <w:sz w:val="24"/>
                <w:szCs w:val="24"/>
              </w:rPr>
              <w:t>юбетейка, платок, камзол,</w:t>
            </w: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и др.)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фотоальбомы, буклеты, иллюстрированные книги с изображением достопримечательностей столицы Республики Татарстан - города Казани;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фотоальбомы с изображением городов Республики Татарстан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геральдические знаки Республики Татарстан и Российской Федерации (флаг, герб, гимн);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комплекты портретов Президентов РФ, РТ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комплекты портретов писателей, поэтов, художников иллюстраторов и др. выдающихся личностей республики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фотоальбомы, наборы открыток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иллюстрации растительного и животного мира Татарстана</w:t>
            </w:r>
          </w:p>
        </w:tc>
      </w:tr>
      <w:tr w:rsidR="00AE27A8" w:rsidRPr="00D23D0D" w:rsidTr="00D23D0D">
        <w:tc>
          <w:tcPr>
            <w:tcW w:w="3369" w:type="dxa"/>
          </w:tcPr>
          <w:p w:rsidR="00AE27A8" w:rsidRPr="00D23D0D" w:rsidRDefault="00AE27A8" w:rsidP="00D23D0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Языковая среда (русский язык) в группе </w:t>
            </w:r>
          </w:p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AE27A8" w:rsidRPr="00D23D0D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рабочие тетради для самостоятельной работы детей;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детская библиотека (малые фольклорные жанры, татарские народные сказки, стихи татарских поэтов, сказки и рассказы русских писателей и т.д.);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комплект компакт дисков с аудио и видеозаписями русских народных сказок;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портреты детских писателей, поэтов, художников-иллюстраторов Республики Татарстан;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мультфильмы студии «Татармультфильм», киностудии «Союзмультфильм»;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предметные, сюжетные, разрезные картинки;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картотека словесных и дидактических  игр 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настольные игры («Лото», «Домино», «Третий лишний», «Четвертый лишний» и др.);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развивающие игры («Найди по описанию», «Найди пару» и др.);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 пальчиковые игры;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атрибуты к театрализованным, режиссерским играм, импровизациям; маски, полумаски;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дидактические авторские игры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демонстрационный и раздаточный материал УМК  </w:t>
            </w:r>
          </w:p>
          <w:p w:rsidR="00AE27A8" w:rsidRPr="00E64AD6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AD6">
              <w:rPr>
                <w:rFonts w:ascii="Times New Roman" w:hAnsi="Times New Roman"/>
                <w:sz w:val="24"/>
                <w:szCs w:val="24"/>
              </w:rPr>
              <w:t xml:space="preserve"> Иллюстрации, картины к УМК. </w:t>
            </w:r>
          </w:p>
          <w:p w:rsidR="00AE27A8" w:rsidRPr="00D23D0D" w:rsidRDefault="00AE27A8" w:rsidP="00D23D0D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 Вновь созданные мультфильмы производства Татармультфильм. Мультфильмы созданные по произведениям Габдуллы Тукая. Мультипликационные фильмы студии «Союзмультфильм» (в 5-х частях).  DVD, СD – материалы поступившие с Министерства РТ.   </w:t>
            </w:r>
          </w:p>
        </w:tc>
      </w:tr>
    </w:tbl>
    <w:p w:rsidR="00AE27A8" w:rsidRDefault="00AE27A8" w:rsidP="00B910B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планёрках, </w:t>
      </w:r>
      <w:r w:rsidRPr="00083DE0">
        <w:rPr>
          <w:rFonts w:ascii="Times New Roman" w:hAnsi="Times New Roman"/>
          <w:sz w:val="24"/>
          <w:szCs w:val="24"/>
        </w:rPr>
        <w:lastRenderedPageBreak/>
        <w:t>административных совещаниях, совещаниях по охране труда.  Предметно-развивающая среда в ДОУ по мере материальной возможности обновляется в соответствии с основной общеобразовательной программой дошкольного образования, федеральных государственных требований, с возрастом детей и санитарными нормами. Созданы условия для различных видов двигательной активности в соответствии возрастными и индивидуальными особенностями детей.  В детском саду имеются следующие технического средст</w:t>
      </w:r>
      <w:r>
        <w:rPr>
          <w:rFonts w:ascii="Times New Roman" w:hAnsi="Times New Roman"/>
          <w:sz w:val="24"/>
          <w:szCs w:val="24"/>
        </w:rPr>
        <w:t xml:space="preserve">ва:  ноутбук, </w:t>
      </w:r>
      <w:r w:rsidRPr="00083DE0">
        <w:rPr>
          <w:rFonts w:ascii="Times New Roman" w:hAnsi="Times New Roman"/>
          <w:sz w:val="24"/>
          <w:szCs w:val="24"/>
        </w:rPr>
        <w:t xml:space="preserve"> мультимедийное оборудование. Для более качественной организации работы с детьми, родителями и педагогами, обобщения, презентации и распространения инновационного опыта работы, для организации открытого информационного пространства и связи с родителями, в ДОУ задействован компьютер, оргтехника,  создан и поддерживается в соответствии с Федеральным законом РФ № 293-ФЗ сайт учреждения. Вывод: Материально-техническая база ДОУ находится в удовлетворительном состоянии. Для повышения качества предоставляемых услуг необходимо приобрести компьютер в группу, пополнить группу игрушками, детские музыкальные инструменты, спортивный инвентарь.</w:t>
      </w:r>
    </w:p>
    <w:p w:rsidR="00B910B9" w:rsidRDefault="00B910B9" w:rsidP="006D57B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E27A8" w:rsidRDefault="00AE27A8" w:rsidP="006D57B6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FF3EF4">
        <w:rPr>
          <w:rFonts w:ascii="Times New Roman" w:hAnsi="Times New Roman"/>
          <w:b/>
          <w:sz w:val="24"/>
          <w:szCs w:val="24"/>
        </w:rPr>
        <w:t xml:space="preserve">4.3. ИНФОРМАЦИОННО-ТЕХНИЧЕСКОЕ ОБЕСПЕЧЕНИЕ </w:t>
      </w:r>
      <w:r>
        <w:rPr>
          <w:rFonts w:ascii="Times New Roman" w:hAnsi="Times New Roman"/>
          <w:b/>
          <w:sz w:val="24"/>
          <w:szCs w:val="24"/>
        </w:rPr>
        <w:t xml:space="preserve"> ВО</w:t>
      </w:r>
      <w:r w:rsidRPr="00FF3EF4">
        <w:rPr>
          <w:rFonts w:ascii="Times New Roman" w:hAnsi="Times New Roman"/>
          <w:b/>
          <w:sz w:val="24"/>
          <w:szCs w:val="24"/>
        </w:rPr>
        <w:t>СПИТАТЕЛЬНООБРАЗОВАТЕЛЬНОГО ПРОЦЕССА</w:t>
      </w:r>
    </w:p>
    <w:p w:rsidR="00AE27A8" w:rsidRPr="00083DE0" w:rsidRDefault="00AE27A8" w:rsidP="00B910B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>Позитивный результат в воспитании и образовании дает эффективное использование материально -технических ресурсов учреждения, в которых за последние годы произошли позитивные качественные изменения. Созданные необходимые условия испо</w:t>
      </w:r>
      <w:r>
        <w:rPr>
          <w:rFonts w:ascii="Times New Roman" w:hAnsi="Times New Roman"/>
          <w:sz w:val="24"/>
          <w:szCs w:val="24"/>
        </w:rPr>
        <w:t>льзования ИКТ помогают педагогу</w:t>
      </w:r>
      <w:r w:rsidRPr="00083DE0">
        <w:rPr>
          <w:rFonts w:ascii="Times New Roman" w:hAnsi="Times New Roman"/>
          <w:sz w:val="24"/>
          <w:szCs w:val="24"/>
        </w:rPr>
        <w:t xml:space="preserve"> активно создавать и использовать на занятиях и в других видах деятельности. Овладев современными информа</w:t>
      </w:r>
      <w:r>
        <w:rPr>
          <w:rFonts w:ascii="Times New Roman" w:hAnsi="Times New Roman"/>
          <w:sz w:val="24"/>
          <w:szCs w:val="24"/>
        </w:rPr>
        <w:t>ционными технологиями, педагог создае</w:t>
      </w:r>
      <w:r w:rsidRPr="00083DE0">
        <w:rPr>
          <w:rFonts w:ascii="Times New Roman" w:hAnsi="Times New Roman"/>
          <w:sz w:val="24"/>
          <w:szCs w:val="24"/>
        </w:rPr>
        <w:t>т авторские, оригинальные продукты в виде презентаций отдельных тем, дидактических продуктов нового поколения, которые обогатили ДОУ и активно применяются в образовательном процессе. В качестве учебных компьютерных материалов в нашем детском саду используют</w:t>
      </w:r>
      <w:r>
        <w:rPr>
          <w:rFonts w:ascii="Times New Roman" w:hAnsi="Times New Roman"/>
          <w:sz w:val="24"/>
          <w:szCs w:val="24"/>
        </w:rPr>
        <w:t>ся: иллюстрационные материалы,</w:t>
      </w:r>
      <w:r w:rsidRPr="00083DE0">
        <w:rPr>
          <w:rFonts w:ascii="Times New Roman" w:hAnsi="Times New Roman"/>
          <w:sz w:val="24"/>
          <w:szCs w:val="24"/>
        </w:rPr>
        <w:t xml:space="preserve"> анимационные и видеоматериалы. </w:t>
      </w:r>
    </w:p>
    <w:p w:rsidR="00AE27A8" w:rsidRPr="00083DE0" w:rsidRDefault="00B910B9" w:rsidP="00AD648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E27A8" w:rsidRPr="00083DE0">
        <w:rPr>
          <w:rFonts w:ascii="Times New Roman" w:hAnsi="Times New Roman"/>
          <w:sz w:val="24"/>
          <w:szCs w:val="24"/>
        </w:rPr>
        <w:t>Вывод</w:t>
      </w:r>
      <w:r w:rsidR="00AE27A8">
        <w:rPr>
          <w:rFonts w:ascii="Times New Roman" w:hAnsi="Times New Roman"/>
          <w:sz w:val="24"/>
          <w:szCs w:val="24"/>
        </w:rPr>
        <w:t>:</w:t>
      </w:r>
      <w:r w:rsidR="00AE27A8" w:rsidRPr="00083DE0">
        <w:rPr>
          <w:rFonts w:ascii="Times New Roman" w:hAnsi="Times New Roman"/>
          <w:sz w:val="24"/>
          <w:szCs w:val="24"/>
        </w:rPr>
        <w:t xml:space="preserve"> Овладев современными информационными технологи</w:t>
      </w:r>
      <w:r w:rsidR="00AE27A8">
        <w:rPr>
          <w:rFonts w:ascii="Times New Roman" w:hAnsi="Times New Roman"/>
          <w:sz w:val="24"/>
          <w:szCs w:val="24"/>
        </w:rPr>
        <w:t>ями, педагог создае</w:t>
      </w:r>
      <w:r w:rsidR="00AE27A8" w:rsidRPr="00083DE0">
        <w:rPr>
          <w:rFonts w:ascii="Times New Roman" w:hAnsi="Times New Roman"/>
          <w:sz w:val="24"/>
          <w:szCs w:val="24"/>
        </w:rPr>
        <w:t xml:space="preserve">т авторские, оригинальные продукты в виде презентаций отдельных тем, дидактических продуктов нового поколения, которые активно применяются в образовательном процессе.  </w:t>
      </w:r>
    </w:p>
    <w:p w:rsidR="00B910B9" w:rsidRDefault="00B910B9" w:rsidP="006D57B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E27A8" w:rsidRDefault="00AE27A8" w:rsidP="006D57B6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839EF">
        <w:rPr>
          <w:rFonts w:ascii="Times New Roman" w:hAnsi="Times New Roman"/>
          <w:b/>
          <w:sz w:val="24"/>
          <w:szCs w:val="24"/>
        </w:rPr>
        <w:t>5. ОРГАНИЗАЦИЯ МЕТОДИЧЕСКОЙ РАБОТЫ ДОУ</w:t>
      </w:r>
    </w:p>
    <w:p w:rsidR="00AE27A8" w:rsidRDefault="00657D37" w:rsidP="00AD648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E27A8" w:rsidRPr="00083DE0">
        <w:rPr>
          <w:rFonts w:ascii="Times New Roman" w:hAnsi="Times New Roman"/>
          <w:sz w:val="24"/>
          <w:szCs w:val="24"/>
        </w:rPr>
        <w:t xml:space="preserve">Основная образовательная программа дошкольного образования муниципального бюджетного дошкольного образовательного учреждения  «Детский сад </w:t>
      </w:r>
      <w:r w:rsidR="003E6D91">
        <w:rPr>
          <w:rFonts w:ascii="Times New Roman" w:hAnsi="Times New Roman"/>
          <w:sz w:val="24"/>
          <w:szCs w:val="24"/>
        </w:rPr>
        <w:t>д. Старая Юмья</w:t>
      </w:r>
      <w:r w:rsidR="00AE27A8" w:rsidRPr="00083DE0">
        <w:rPr>
          <w:rFonts w:ascii="Times New Roman" w:hAnsi="Times New Roman"/>
          <w:sz w:val="24"/>
          <w:szCs w:val="24"/>
        </w:rPr>
        <w:t>» Кукморского муниципального района РТ разработана на основе Федерального государственного образовательного стандарта дошкольного образования (ФГОС ДО), с учетом основной образовательной программой дошкольного образования «От рождения до школы» под ред. Н.Е.Вераксы, М.А. Васильевой, Т.С.Комаровой-Москва, МОЗАИКА-СИНТЕЗ, 201</w:t>
      </w:r>
      <w:r w:rsidR="003E6D91">
        <w:rPr>
          <w:rFonts w:ascii="Times New Roman" w:hAnsi="Times New Roman"/>
          <w:sz w:val="24"/>
          <w:szCs w:val="24"/>
        </w:rPr>
        <w:t>5</w:t>
      </w:r>
      <w:r w:rsidR="00AE27A8" w:rsidRPr="00083DE0">
        <w:rPr>
          <w:rFonts w:ascii="Times New Roman" w:hAnsi="Times New Roman"/>
          <w:sz w:val="24"/>
          <w:szCs w:val="24"/>
        </w:rPr>
        <w:t>год, часть формируемая участниками образовательного процесса соответствует: - учебно-методическим комплектам по обучению дошкольников двум государственным языкам РТ: «Изучаем рус</w:t>
      </w:r>
      <w:r w:rsidR="003E6D91">
        <w:rPr>
          <w:rFonts w:ascii="Times New Roman" w:hAnsi="Times New Roman"/>
          <w:sz w:val="24"/>
          <w:szCs w:val="24"/>
        </w:rPr>
        <w:t xml:space="preserve">ский язык»: авт-сост. Гаффарова. </w:t>
      </w:r>
      <w:r w:rsidR="00AE27A8" w:rsidRPr="00083DE0">
        <w:rPr>
          <w:rFonts w:ascii="Times New Roman" w:hAnsi="Times New Roman"/>
          <w:sz w:val="24"/>
          <w:szCs w:val="24"/>
        </w:rPr>
        <w:t xml:space="preserve">Программа создает условия для позитивной социализации ребенка, содействует его личностному росту, реализации творческих способностей на основе сотрудничества со взрослыми и сверстниками (п. 2.4 ФГОС дошкольного образования). Программа спроектирована с учётом особенностей образовательной организации, региона, образовательных </w:t>
      </w:r>
      <w:r w:rsidR="00AE27A8" w:rsidRPr="00083DE0">
        <w:rPr>
          <w:rFonts w:ascii="Times New Roman" w:hAnsi="Times New Roman"/>
          <w:sz w:val="24"/>
          <w:szCs w:val="24"/>
        </w:rPr>
        <w:lastRenderedPageBreak/>
        <w:t>потребностей и запросов родителей воспитанников. Цель программы – всестороннее развитие психических и физических качеств детей от рождения до 7 лет в соответствии с их возрастными и индивидуальными особенностями.  Учебный план составлен в соответствии с реализуемыми программами и ориентирован на выполнение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СаНПиН (п.2.12.1) Максимальный объем учебной нагрузки не превышает допустимой нормы при 5дневной учебной неделе. Учебный год начинается с 1 сентября, заканчивается 31 мая; с 1 июня по 31 августа – летний оздоровительный период (утренний приём детей и физическая зарядка осуществляются на улице, все занятия с детьми (в игровой форме, в виде досугов и развлечений)) в течение дня так же проводятся на улице. В летний период большое внимание уделяется проведению различного рода организованным и самостоятельным играм: сюжетно – ролевым, подвижным, дидактическим, развивающим, спортивным, эстафетам, а так же спортивным праздникам и досугам. Увеличивается продолжительность прогулок (пребывание детей на свежем воздухе). Для каждого педагога нашего дошкольного учреждения  организация методической службы становится школой позитивного профессионального развития, которая создает благоприятные предпосылки для освоения и реализации педагогами разнообразных вариативных программ и технологий, соответствующих запросам детей и родителей и создания условий для индивидуальной образовательной траектории ребенка. Эффективность процесса воспитания и образования находится в прямой зависимости от той педагогической технологии, которую мы применяем для реализации педагогической задачи и достижения поставленных целей. Очевидной является задача – технологически обеспечить возможность каждому воспитаннику достигать того уровня успехов, который для него адекватен, желателен и возможен. Этот процесс сопровождается активной работой методической службы, которая в общей системе повышения квалификации педагогов использует как традиционные формы: Коллективные, традиционные: педагогический совет, семинары, практикумы, методические об</w:t>
      </w:r>
      <w:r w:rsidR="00AE27A8">
        <w:rPr>
          <w:rFonts w:ascii="Times New Roman" w:hAnsi="Times New Roman"/>
          <w:sz w:val="24"/>
          <w:szCs w:val="24"/>
        </w:rPr>
        <w:t>ъединения,  проблемные семинары</w:t>
      </w:r>
      <w:r w:rsidR="00AE27A8" w:rsidRPr="00083DE0">
        <w:rPr>
          <w:rFonts w:ascii="Times New Roman" w:hAnsi="Times New Roman"/>
          <w:sz w:val="24"/>
          <w:szCs w:val="24"/>
        </w:rPr>
        <w:t>.  Индивидуальные, традиционные: индивидуальные консультации. Инновационные: проектная деятельность, творческие конкурсы, мастер - классы.  Для осуществления образовательного процесса в ДОУ имеется программно</w:t>
      </w:r>
      <w:r w:rsidR="00AE27A8">
        <w:rPr>
          <w:rFonts w:ascii="Times New Roman" w:hAnsi="Times New Roman"/>
          <w:sz w:val="24"/>
          <w:szCs w:val="24"/>
        </w:rPr>
        <w:t>-</w:t>
      </w:r>
      <w:r w:rsidR="00AE27A8" w:rsidRPr="00083DE0">
        <w:rPr>
          <w:rFonts w:ascii="Times New Roman" w:hAnsi="Times New Roman"/>
          <w:sz w:val="24"/>
          <w:szCs w:val="24"/>
        </w:rPr>
        <w:t xml:space="preserve">методическое обеспечение: </w:t>
      </w:r>
    </w:p>
    <w:p w:rsidR="00AE27A8" w:rsidRDefault="00AE27A8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C6181">
        <w:rPr>
          <w:rFonts w:ascii="Times New Roman" w:hAnsi="Times New Roman"/>
          <w:sz w:val="24"/>
          <w:szCs w:val="24"/>
        </w:rPr>
        <w:t xml:space="preserve">демонстрационный наглядный материал, используемого педагогами в процессе учебных занятий и бесед; </w:t>
      </w:r>
    </w:p>
    <w:p w:rsidR="00AE27A8" w:rsidRDefault="00AE27A8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C6181">
        <w:rPr>
          <w:rFonts w:ascii="Times New Roman" w:hAnsi="Times New Roman"/>
          <w:sz w:val="24"/>
          <w:szCs w:val="24"/>
        </w:rPr>
        <w:t xml:space="preserve">различные справочные материалы; </w:t>
      </w:r>
    </w:p>
    <w:p w:rsidR="00AE27A8" w:rsidRDefault="00AE27A8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C6181">
        <w:rPr>
          <w:rFonts w:ascii="Times New Roman" w:hAnsi="Times New Roman"/>
          <w:sz w:val="24"/>
          <w:szCs w:val="24"/>
        </w:rPr>
        <w:t xml:space="preserve">  тематические выставки по плану работы; </w:t>
      </w:r>
    </w:p>
    <w:p w:rsidR="00AE27A8" w:rsidRDefault="00AE27A8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C6181">
        <w:rPr>
          <w:rFonts w:ascii="Times New Roman" w:hAnsi="Times New Roman"/>
          <w:sz w:val="24"/>
          <w:szCs w:val="24"/>
        </w:rPr>
        <w:t xml:space="preserve"> библиотека детской художественной литературы; </w:t>
      </w:r>
    </w:p>
    <w:p w:rsidR="00AE27A8" w:rsidRDefault="00AE27A8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C6181">
        <w:rPr>
          <w:rFonts w:ascii="Times New Roman" w:hAnsi="Times New Roman"/>
          <w:sz w:val="24"/>
          <w:szCs w:val="24"/>
        </w:rPr>
        <w:t xml:space="preserve">  примеры материалов для занятий, дидактических игр; </w:t>
      </w:r>
    </w:p>
    <w:p w:rsidR="00AE27A8" w:rsidRDefault="00AE27A8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C6181">
        <w:rPr>
          <w:rFonts w:ascii="Times New Roman" w:hAnsi="Times New Roman"/>
          <w:sz w:val="24"/>
          <w:szCs w:val="24"/>
        </w:rPr>
        <w:t xml:space="preserve">  папки с опытом работы коллектива детского сада; </w:t>
      </w:r>
    </w:p>
    <w:p w:rsidR="00AE27A8" w:rsidRDefault="00AE27A8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C6181">
        <w:rPr>
          <w:rFonts w:ascii="Times New Roman" w:hAnsi="Times New Roman"/>
          <w:sz w:val="24"/>
          <w:szCs w:val="24"/>
        </w:rPr>
        <w:t xml:space="preserve"> материалы диагностической работы и результаты контроля; </w:t>
      </w:r>
    </w:p>
    <w:p w:rsidR="00AE27A8" w:rsidRDefault="00AE27A8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C6181">
        <w:rPr>
          <w:rFonts w:ascii="Times New Roman" w:hAnsi="Times New Roman"/>
          <w:sz w:val="24"/>
          <w:szCs w:val="24"/>
        </w:rPr>
        <w:t xml:space="preserve"> материалы для работы с родителями: </w:t>
      </w:r>
    </w:p>
    <w:p w:rsidR="00AE27A8" w:rsidRDefault="00AE27A8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C6181">
        <w:rPr>
          <w:rFonts w:ascii="Times New Roman" w:hAnsi="Times New Roman"/>
          <w:sz w:val="24"/>
          <w:szCs w:val="24"/>
        </w:rPr>
        <w:t xml:space="preserve">  папки-передвижки по различным темам, </w:t>
      </w:r>
    </w:p>
    <w:p w:rsidR="00AE27A8" w:rsidRDefault="00AE27A8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C6181">
        <w:rPr>
          <w:rFonts w:ascii="Times New Roman" w:hAnsi="Times New Roman"/>
          <w:sz w:val="24"/>
          <w:szCs w:val="24"/>
        </w:rPr>
        <w:t xml:space="preserve">  информационные уголки и стенды в группах. </w:t>
      </w:r>
    </w:p>
    <w:p w:rsidR="00AE27A8" w:rsidRPr="007C6181" w:rsidRDefault="00AE27A8" w:rsidP="00AD6483">
      <w:pPr>
        <w:pStyle w:val="a4"/>
        <w:spacing w:after="0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7C6181">
        <w:rPr>
          <w:rFonts w:ascii="Times New Roman" w:hAnsi="Times New Roman"/>
          <w:sz w:val="24"/>
          <w:szCs w:val="24"/>
        </w:rPr>
        <w:t xml:space="preserve">Все материалы методического уголка являются востребованными, особой популярностью пользуются демонстрационные наглядные картины, предметы </w:t>
      </w:r>
      <w:r w:rsidRPr="007C6181">
        <w:rPr>
          <w:rFonts w:ascii="Times New Roman" w:hAnsi="Times New Roman"/>
          <w:sz w:val="24"/>
          <w:szCs w:val="24"/>
        </w:rPr>
        <w:lastRenderedPageBreak/>
        <w:t>изобразительного и народно-прикладного искусства, новинки периодической печати и мет</w:t>
      </w:r>
      <w:r>
        <w:rPr>
          <w:rFonts w:ascii="Times New Roman" w:hAnsi="Times New Roman"/>
          <w:sz w:val="24"/>
          <w:szCs w:val="24"/>
        </w:rPr>
        <w:t xml:space="preserve">одической литературы. Выводы:  </w:t>
      </w:r>
      <w:r w:rsidRPr="007C6181">
        <w:rPr>
          <w:rFonts w:ascii="Times New Roman" w:hAnsi="Times New Roman"/>
          <w:sz w:val="24"/>
          <w:szCs w:val="24"/>
        </w:rPr>
        <w:t>все запланированные мероприятия был</w:t>
      </w:r>
      <w:r>
        <w:rPr>
          <w:rFonts w:ascii="Times New Roman" w:hAnsi="Times New Roman"/>
          <w:sz w:val="24"/>
          <w:szCs w:val="24"/>
        </w:rPr>
        <w:t>и проведены по плану, педагог имее</w:t>
      </w:r>
      <w:r w:rsidRPr="007C6181">
        <w:rPr>
          <w:rFonts w:ascii="Times New Roman" w:hAnsi="Times New Roman"/>
          <w:sz w:val="24"/>
          <w:szCs w:val="24"/>
        </w:rPr>
        <w:t xml:space="preserve">т интерес и мотивацию к повышению уровня своих профессиональных знаний и умений, к овладению современными эффективными технологиями. </w:t>
      </w:r>
    </w:p>
    <w:p w:rsidR="00657D37" w:rsidRDefault="00657D37" w:rsidP="006D57B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E27A8" w:rsidRDefault="00AE27A8" w:rsidP="006D57B6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F102A4">
        <w:rPr>
          <w:rFonts w:ascii="Times New Roman" w:hAnsi="Times New Roman"/>
          <w:b/>
          <w:sz w:val="24"/>
          <w:szCs w:val="24"/>
        </w:rPr>
        <w:t>6. КАДРОВОЕ ОБЕСПЕЧЕНИЕ</w:t>
      </w:r>
    </w:p>
    <w:p w:rsidR="00AE27A8" w:rsidRPr="00083DE0" w:rsidRDefault="00AE27A8" w:rsidP="00AD648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Для ведения образовательной деятельности сформирован состав педагогов общей численностью </w:t>
      </w:r>
      <w:r>
        <w:rPr>
          <w:rFonts w:ascii="Times New Roman" w:hAnsi="Times New Roman"/>
          <w:sz w:val="24"/>
          <w:szCs w:val="24"/>
        </w:rPr>
        <w:t>1</w:t>
      </w:r>
      <w:r w:rsidRPr="00083DE0">
        <w:rPr>
          <w:rFonts w:ascii="Times New Roman" w:hAnsi="Times New Roman"/>
          <w:sz w:val="24"/>
          <w:szCs w:val="24"/>
        </w:rPr>
        <w:t xml:space="preserve"> человека. </w:t>
      </w:r>
    </w:p>
    <w:p w:rsidR="00AE27A8" w:rsidRPr="00033FDA" w:rsidRDefault="00AE27A8" w:rsidP="00B87CD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33FDA">
        <w:rPr>
          <w:rFonts w:ascii="Times New Roman" w:hAnsi="Times New Roman"/>
          <w:b/>
          <w:sz w:val="28"/>
          <w:szCs w:val="28"/>
        </w:rPr>
        <w:t>Педагогический стаж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92"/>
        <w:gridCol w:w="2393"/>
        <w:gridCol w:w="2393"/>
        <w:gridCol w:w="2393"/>
      </w:tblGrid>
      <w:tr w:rsidR="00AE27A8" w:rsidRPr="00D23D0D" w:rsidTr="00D23D0D">
        <w:trPr>
          <w:jc w:val="center"/>
        </w:trPr>
        <w:tc>
          <w:tcPr>
            <w:tcW w:w="2392" w:type="dxa"/>
          </w:tcPr>
          <w:p w:rsidR="00AE27A8" w:rsidRPr="00D23D0D" w:rsidRDefault="00AE27A8" w:rsidP="00D23D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23D0D">
              <w:rPr>
                <w:rFonts w:ascii="Times New Roman" w:hAnsi="Times New Roman"/>
                <w:b/>
                <w:sz w:val="24"/>
                <w:szCs w:val="24"/>
              </w:rPr>
              <w:t>до 5 лет</w:t>
            </w:r>
          </w:p>
        </w:tc>
        <w:tc>
          <w:tcPr>
            <w:tcW w:w="2393" w:type="dxa"/>
          </w:tcPr>
          <w:p w:rsidR="00AE27A8" w:rsidRPr="00D23D0D" w:rsidRDefault="00AE27A8" w:rsidP="00D23D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23D0D">
              <w:rPr>
                <w:rFonts w:ascii="Times New Roman" w:hAnsi="Times New Roman"/>
                <w:b/>
                <w:sz w:val="24"/>
                <w:szCs w:val="24"/>
              </w:rPr>
              <w:t>от 5 лет до 10 лет</w:t>
            </w:r>
          </w:p>
        </w:tc>
        <w:tc>
          <w:tcPr>
            <w:tcW w:w="2393" w:type="dxa"/>
          </w:tcPr>
          <w:p w:rsidR="00AE27A8" w:rsidRPr="00D23D0D" w:rsidRDefault="00AE27A8" w:rsidP="00D23D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23D0D">
              <w:rPr>
                <w:rFonts w:ascii="Times New Roman" w:hAnsi="Times New Roman"/>
                <w:b/>
                <w:sz w:val="24"/>
                <w:szCs w:val="24"/>
              </w:rPr>
              <w:t>от 10 лет до 20 лет</w:t>
            </w:r>
          </w:p>
        </w:tc>
        <w:tc>
          <w:tcPr>
            <w:tcW w:w="2393" w:type="dxa"/>
          </w:tcPr>
          <w:p w:rsidR="00AE27A8" w:rsidRPr="00D23D0D" w:rsidRDefault="00AE27A8" w:rsidP="00D23D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23D0D">
              <w:rPr>
                <w:rFonts w:ascii="Times New Roman" w:hAnsi="Times New Roman"/>
                <w:b/>
                <w:sz w:val="24"/>
                <w:szCs w:val="24"/>
              </w:rPr>
              <w:t>Свыше 20 лет</w:t>
            </w:r>
          </w:p>
        </w:tc>
      </w:tr>
      <w:tr w:rsidR="00AE27A8" w:rsidRPr="00D23D0D" w:rsidTr="00D23D0D">
        <w:trPr>
          <w:jc w:val="center"/>
        </w:trPr>
        <w:tc>
          <w:tcPr>
            <w:tcW w:w="2392" w:type="dxa"/>
          </w:tcPr>
          <w:p w:rsidR="00AE27A8" w:rsidRPr="00D23D0D" w:rsidRDefault="00AE27A8" w:rsidP="00D23D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</w:tcPr>
          <w:p w:rsidR="00AE27A8" w:rsidRPr="00D23D0D" w:rsidRDefault="00275D55" w:rsidP="00D23D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</w:tcPr>
          <w:p w:rsidR="00AE27A8" w:rsidRPr="00D23D0D" w:rsidRDefault="00275D55" w:rsidP="00D23D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AE27A8" w:rsidRPr="00D23D0D" w:rsidRDefault="00F058DC" w:rsidP="00D23D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033F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33FDA">
        <w:rPr>
          <w:rFonts w:ascii="Times New Roman" w:hAnsi="Times New Roman"/>
          <w:b/>
          <w:sz w:val="28"/>
          <w:szCs w:val="28"/>
        </w:rPr>
        <w:t>Образование</w:t>
      </w:r>
    </w:p>
    <w:p w:rsidR="00AE27A8" w:rsidRPr="00033FDA" w:rsidRDefault="00AE27A8" w:rsidP="00033FD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85"/>
        <w:gridCol w:w="4786"/>
      </w:tblGrid>
      <w:tr w:rsidR="00AE27A8" w:rsidRPr="00D23D0D" w:rsidTr="00D23D0D">
        <w:tc>
          <w:tcPr>
            <w:tcW w:w="4785" w:type="dxa"/>
          </w:tcPr>
          <w:p w:rsidR="00AE27A8" w:rsidRPr="00D23D0D" w:rsidRDefault="00AE27A8" w:rsidP="00D23D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23D0D">
              <w:rPr>
                <w:rFonts w:ascii="Times New Roman" w:hAnsi="Times New Roman"/>
                <w:b/>
                <w:sz w:val="24"/>
                <w:szCs w:val="24"/>
              </w:rPr>
              <w:t>Среднее – профессиональное</w:t>
            </w:r>
          </w:p>
        </w:tc>
        <w:tc>
          <w:tcPr>
            <w:tcW w:w="4786" w:type="dxa"/>
          </w:tcPr>
          <w:p w:rsidR="00AE27A8" w:rsidRPr="00D23D0D" w:rsidRDefault="00AE27A8" w:rsidP="00D23D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23D0D">
              <w:rPr>
                <w:rFonts w:ascii="Times New Roman" w:hAnsi="Times New Roman"/>
                <w:b/>
                <w:sz w:val="24"/>
                <w:szCs w:val="24"/>
              </w:rPr>
              <w:t>Высшее</w:t>
            </w:r>
          </w:p>
        </w:tc>
      </w:tr>
      <w:tr w:rsidR="00AE27A8" w:rsidRPr="00D23D0D" w:rsidTr="00D23D0D">
        <w:tc>
          <w:tcPr>
            <w:tcW w:w="4785" w:type="dxa"/>
          </w:tcPr>
          <w:p w:rsidR="00AE27A8" w:rsidRPr="00D23D0D" w:rsidRDefault="00AE27A8" w:rsidP="00D23D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786" w:type="dxa"/>
          </w:tcPr>
          <w:p w:rsidR="00AE27A8" w:rsidRPr="00D23D0D" w:rsidRDefault="00F058DC" w:rsidP="00D23D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AE27A8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Pr="00083DE0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033F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33FDA">
        <w:rPr>
          <w:rFonts w:ascii="Times New Roman" w:hAnsi="Times New Roman"/>
          <w:b/>
          <w:sz w:val="28"/>
          <w:szCs w:val="28"/>
        </w:rPr>
        <w:t>Квалификационная категория</w:t>
      </w:r>
    </w:p>
    <w:p w:rsidR="00AE27A8" w:rsidRPr="00033FDA" w:rsidRDefault="00AE27A8" w:rsidP="00033FD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190"/>
        <w:gridCol w:w="3190"/>
        <w:gridCol w:w="3191"/>
      </w:tblGrid>
      <w:tr w:rsidR="00AE27A8" w:rsidRPr="00D23D0D" w:rsidTr="00D23D0D">
        <w:tc>
          <w:tcPr>
            <w:tcW w:w="3190" w:type="dxa"/>
          </w:tcPr>
          <w:p w:rsidR="00AE27A8" w:rsidRPr="00D23D0D" w:rsidRDefault="00AE27A8" w:rsidP="00D23D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23D0D">
              <w:rPr>
                <w:rFonts w:ascii="Times New Roman" w:hAnsi="Times New Roman"/>
                <w:b/>
                <w:sz w:val="24"/>
                <w:szCs w:val="24"/>
              </w:rPr>
              <w:t>Высшая</w:t>
            </w:r>
          </w:p>
        </w:tc>
        <w:tc>
          <w:tcPr>
            <w:tcW w:w="3190" w:type="dxa"/>
          </w:tcPr>
          <w:p w:rsidR="00AE27A8" w:rsidRPr="00D23D0D" w:rsidRDefault="00AE27A8" w:rsidP="00D23D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23D0D">
              <w:rPr>
                <w:rFonts w:ascii="Times New Roman" w:hAnsi="Times New Roman"/>
                <w:b/>
                <w:sz w:val="24"/>
                <w:szCs w:val="24"/>
              </w:rPr>
              <w:t>Первая</w:t>
            </w:r>
          </w:p>
        </w:tc>
        <w:tc>
          <w:tcPr>
            <w:tcW w:w="3191" w:type="dxa"/>
          </w:tcPr>
          <w:p w:rsidR="00AE27A8" w:rsidRPr="00D23D0D" w:rsidRDefault="00AE27A8" w:rsidP="00D23D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23D0D">
              <w:rPr>
                <w:rFonts w:ascii="Times New Roman" w:hAnsi="Times New Roman"/>
                <w:b/>
                <w:sz w:val="24"/>
                <w:szCs w:val="24"/>
              </w:rPr>
              <w:t>Соответствие занимаемой должности</w:t>
            </w:r>
          </w:p>
        </w:tc>
      </w:tr>
      <w:tr w:rsidR="00AE27A8" w:rsidRPr="00D23D0D" w:rsidTr="00D23D0D">
        <w:tc>
          <w:tcPr>
            <w:tcW w:w="3190" w:type="dxa"/>
          </w:tcPr>
          <w:p w:rsidR="00AE27A8" w:rsidRPr="00D23D0D" w:rsidRDefault="00AE27A8" w:rsidP="00D23D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190" w:type="dxa"/>
          </w:tcPr>
          <w:p w:rsidR="00AE27A8" w:rsidRPr="00D23D0D" w:rsidRDefault="00275D55" w:rsidP="00D23D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</w:tcPr>
          <w:p w:rsidR="00AE27A8" w:rsidRPr="00D23D0D" w:rsidRDefault="00E01C60" w:rsidP="00D23D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AE27A8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Pr="00083DE0" w:rsidRDefault="00AE27A8" w:rsidP="00033FDA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6D57B6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786E38">
        <w:rPr>
          <w:rFonts w:ascii="Times New Roman" w:hAnsi="Times New Roman"/>
          <w:b/>
          <w:sz w:val="24"/>
          <w:szCs w:val="24"/>
        </w:rPr>
        <w:t>7.РЕЗУЛЬТАТЫ ОБРАЗОВАТЕЛЬНОГО ПРОЦЕССА</w:t>
      </w:r>
    </w:p>
    <w:p w:rsidR="00AE27A8" w:rsidRDefault="00AE27A8" w:rsidP="00657D37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>Учебно-воспитательный  процесс  строился на психолого-  педагогическом, обоснованном выборе педагогами учебных планов, программ, средств, форм и методов воспитания и обучения детей, обеспечивающих получению образования, соответствующего государственным требованиям. Педагогический коллектив детского сада работает по Осн</w:t>
      </w:r>
      <w:r w:rsidR="00E346C2">
        <w:rPr>
          <w:rFonts w:ascii="Times New Roman" w:hAnsi="Times New Roman"/>
          <w:sz w:val="24"/>
          <w:szCs w:val="24"/>
        </w:rPr>
        <w:t>овной образовательной программе</w:t>
      </w:r>
      <w:r w:rsidRPr="00083DE0">
        <w:rPr>
          <w:rFonts w:ascii="Times New Roman" w:hAnsi="Times New Roman"/>
          <w:sz w:val="24"/>
          <w:szCs w:val="24"/>
        </w:rPr>
        <w:t xml:space="preserve"> муниципального бюджетного </w:t>
      </w:r>
      <w:r w:rsidR="00E346C2">
        <w:rPr>
          <w:rFonts w:ascii="Times New Roman" w:hAnsi="Times New Roman"/>
          <w:sz w:val="24"/>
          <w:szCs w:val="24"/>
        </w:rPr>
        <w:t xml:space="preserve">дошкольного </w:t>
      </w:r>
      <w:r w:rsidRPr="00083DE0">
        <w:rPr>
          <w:rFonts w:ascii="Times New Roman" w:hAnsi="Times New Roman"/>
          <w:sz w:val="24"/>
          <w:szCs w:val="24"/>
        </w:rPr>
        <w:t xml:space="preserve">образовательного учреждения «Детский сад </w:t>
      </w:r>
      <w:r w:rsidR="00E346C2">
        <w:rPr>
          <w:rFonts w:ascii="Times New Roman" w:hAnsi="Times New Roman"/>
          <w:sz w:val="24"/>
          <w:szCs w:val="24"/>
        </w:rPr>
        <w:t>д. Старая</w:t>
      </w:r>
      <w:r w:rsidR="00DA0D0A">
        <w:rPr>
          <w:rFonts w:ascii="Times New Roman" w:hAnsi="Times New Roman"/>
          <w:sz w:val="24"/>
          <w:szCs w:val="24"/>
        </w:rPr>
        <w:t xml:space="preserve"> </w:t>
      </w:r>
      <w:r w:rsidR="00E346C2">
        <w:rPr>
          <w:rFonts w:ascii="Times New Roman" w:hAnsi="Times New Roman"/>
          <w:sz w:val="24"/>
          <w:szCs w:val="24"/>
        </w:rPr>
        <w:t>Юмья</w:t>
      </w:r>
      <w:r w:rsidRPr="00083DE0">
        <w:rPr>
          <w:rFonts w:ascii="Times New Roman" w:hAnsi="Times New Roman"/>
          <w:sz w:val="24"/>
          <w:szCs w:val="24"/>
        </w:rPr>
        <w:t xml:space="preserve">» Кукморского муниципального района Республики Татарстан, разработанной на основе образовательной программы дошкольного образования «От рождения до школы» под редакцией Н.Е. Вераксы, Т.С. Комаровой, М.А. Васильевой. На основании выводов и результатов  анализа деятельности учреждения за проработанный период были поставлены </w:t>
      </w:r>
      <w:r w:rsidR="00E01C60">
        <w:rPr>
          <w:rFonts w:ascii="Times New Roman" w:hAnsi="Times New Roman"/>
          <w:sz w:val="24"/>
          <w:szCs w:val="24"/>
        </w:rPr>
        <w:t>цел</w:t>
      </w:r>
      <w:r w:rsidR="003A30BE">
        <w:rPr>
          <w:rFonts w:ascii="Times New Roman" w:hAnsi="Times New Roman"/>
          <w:sz w:val="24"/>
          <w:szCs w:val="24"/>
        </w:rPr>
        <w:t xml:space="preserve">и и задачи учреждения на </w:t>
      </w:r>
      <w:r w:rsidR="00DA0D0A">
        <w:rPr>
          <w:rFonts w:ascii="Times New Roman" w:hAnsi="Times New Roman"/>
          <w:sz w:val="24"/>
          <w:szCs w:val="24"/>
        </w:rPr>
        <w:t>2021</w:t>
      </w:r>
      <w:r w:rsidRPr="00083DE0">
        <w:rPr>
          <w:rFonts w:ascii="Times New Roman" w:hAnsi="Times New Roman"/>
          <w:sz w:val="24"/>
          <w:szCs w:val="24"/>
        </w:rPr>
        <w:t xml:space="preserve"> учебный год.</w:t>
      </w:r>
    </w:p>
    <w:p w:rsidR="00D77D09" w:rsidRDefault="00657D37" w:rsidP="007F6E8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AE27A8" w:rsidRPr="008C27D3">
        <w:rPr>
          <w:rFonts w:ascii="Times New Roman" w:hAnsi="Times New Roman"/>
          <w:b/>
          <w:sz w:val="24"/>
          <w:szCs w:val="24"/>
        </w:rPr>
        <w:t>ЦЕЛЬ:</w:t>
      </w:r>
      <w:r w:rsidR="00AE27A8" w:rsidRPr="006B44C1">
        <w:rPr>
          <w:rFonts w:ascii="Times New Roman" w:hAnsi="Times New Roman"/>
          <w:sz w:val="24"/>
          <w:szCs w:val="24"/>
        </w:rPr>
        <w:t xml:space="preserve"> создание оптимальных условий для функционирования и развития детского сада в контексте целевых ориентиров, заданных ФГОС ДО и региональным компонентом УМК для воспитания физически развитого, любознательного и активного, эмоционально отзывчивого ребёнка, владеющего  средствами общения и способами  взаимодействия с взрослыми и сверстниками, способного решать интеллектуальные и личностные задачи, успешно адаптироваться в условиях школьного обучения.</w:t>
      </w:r>
    </w:p>
    <w:p w:rsidR="00D77D09" w:rsidRDefault="00D77D09" w:rsidP="007F6E8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A0D0A" w:rsidRDefault="007A55C6" w:rsidP="007A55C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</w:t>
      </w:r>
      <w:r w:rsidR="00AE27A8" w:rsidRPr="008C27D3">
        <w:rPr>
          <w:rFonts w:ascii="Times New Roman" w:hAnsi="Times New Roman"/>
          <w:b/>
          <w:sz w:val="24"/>
          <w:szCs w:val="24"/>
        </w:rPr>
        <w:t>ЗАДАЧИ</w:t>
      </w:r>
      <w:r w:rsidR="00AE27A8" w:rsidRPr="006B44C1">
        <w:rPr>
          <w:rFonts w:ascii="Times New Roman" w:hAnsi="Times New Roman"/>
          <w:sz w:val="24"/>
          <w:szCs w:val="24"/>
        </w:rPr>
        <w:t xml:space="preserve">:  </w:t>
      </w:r>
    </w:p>
    <w:p w:rsidR="00DA0D0A" w:rsidRPr="00DA0D0A" w:rsidRDefault="00DA0D0A" w:rsidP="00DA0D0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DA0D0A">
        <w:rPr>
          <w:rFonts w:ascii="Times New Roman" w:hAnsi="Times New Roman"/>
          <w:sz w:val="24"/>
          <w:szCs w:val="24"/>
        </w:rPr>
        <w:t>1.</w:t>
      </w:r>
      <w:r w:rsidRPr="00DA0D0A">
        <w:rPr>
          <w:rFonts w:ascii="Times New Roman" w:eastAsiaTheme="minorHAnsi" w:hAnsi="Times New Roman"/>
          <w:sz w:val="24"/>
          <w:szCs w:val="24"/>
        </w:rPr>
        <w:t>Совершенствование работы по сохранению здоровья воспитанников посредством создания системы формирования культуры здоровья и безопасного образа жизни у всех участников образовательного процесса в соответствии с требованиями ФГОС ДО.</w:t>
      </w:r>
    </w:p>
    <w:p w:rsidR="00DA0D0A" w:rsidRPr="00DA0D0A" w:rsidRDefault="00DA0D0A" w:rsidP="00DA0D0A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DA0D0A">
        <w:rPr>
          <w:rFonts w:ascii="Times New Roman" w:hAnsi="Times New Roman"/>
          <w:sz w:val="24"/>
          <w:szCs w:val="24"/>
        </w:rPr>
        <w:t>2.Приобщение детей к культурному наследию народов Поволжья</w:t>
      </w:r>
      <w:r w:rsidRPr="00DA0D0A">
        <w:rPr>
          <w:rFonts w:ascii="Times New Roman" w:hAnsi="Times New Roman"/>
          <w:bCs/>
          <w:sz w:val="24"/>
          <w:szCs w:val="24"/>
        </w:rPr>
        <w:t>, через знакомство с народными праздниками и традициями.</w:t>
      </w:r>
    </w:p>
    <w:p w:rsidR="00DA0D0A" w:rsidRPr="00DA0D0A" w:rsidRDefault="00DA0D0A" w:rsidP="00DA0D0A">
      <w:pPr>
        <w:tabs>
          <w:tab w:val="left" w:pos="284"/>
          <w:tab w:val="right" w:pos="9355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 w:rsidRPr="00DA0D0A">
        <w:rPr>
          <w:rFonts w:ascii="Times New Roman" w:hAnsi="Times New Roman"/>
          <w:bCs/>
          <w:sz w:val="24"/>
          <w:szCs w:val="24"/>
        </w:rPr>
        <w:t>3.</w:t>
      </w:r>
      <w:r w:rsidRPr="00DA0D0A">
        <w:rPr>
          <w:rFonts w:ascii="Times New Roman" w:hAnsi="Times New Roman"/>
          <w:sz w:val="24"/>
          <w:szCs w:val="24"/>
        </w:rPr>
        <w:t>Повышение качества образования в ДОУ посредством совершенствования профессиональной компетентности педагогов.</w:t>
      </w:r>
    </w:p>
    <w:p w:rsidR="007F6E8F" w:rsidRPr="007F6E8F" w:rsidRDefault="007F6E8F" w:rsidP="007F6E8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Решая первую</w:t>
      </w:r>
      <w:r w:rsidRPr="007F6E8F">
        <w:rPr>
          <w:rFonts w:ascii="Times New Roman" w:hAnsi="Times New Roman"/>
          <w:sz w:val="24"/>
          <w:szCs w:val="24"/>
        </w:rPr>
        <w:t xml:space="preserve"> задачу, педагоги детского сада,  проанализировав состо</w:t>
      </w:r>
      <w:r w:rsidR="002F26D2">
        <w:rPr>
          <w:rFonts w:ascii="Times New Roman" w:hAnsi="Times New Roman"/>
          <w:sz w:val="24"/>
          <w:szCs w:val="24"/>
        </w:rPr>
        <w:t>яние работы по физическому воспитанию</w:t>
      </w:r>
      <w:r w:rsidRPr="007F6E8F">
        <w:rPr>
          <w:rFonts w:ascii="Times New Roman" w:hAnsi="Times New Roman"/>
          <w:sz w:val="24"/>
          <w:szCs w:val="24"/>
        </w:rPr>
        <w:t xml:space="preserve"> детей в ДОУ, наметили пути совершенствования в данном направлении.</w:t>
      </w:r>
    </w:p>
    <w:p w:rsidR="002F26D2" w:rsidRDefault="002F26D2" w:rsidP="007F6E8F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2F26D2">
        <w:rPr>
          <w:rFonts w:ascii="Times New Roman" w:hAnsi="Times New Roman"/>
          <w:sz w:val="24"/>
          <w:szCs w:val="24"/>
        </w:rPr>
        <w:t xml:space="preserve">Двигательная активность дошкольника должна соответствовать его опыту, интересам, желаниям, функциональным возможностям организма. Поэтому педагогам необходимо позаботиться об организации детской двигательной деятельности, ее разнообразии, а также выполнении основных задач и требований к ее содержанию. </w:t>
      </w:r>
      <w:r w:rsidRPr="002F26D2">
        <w:rPr>
          <w:rFonts w:ascii="Times New Roman" w:hAnsi="Times New Roman"/>
          <w:color w:val="000000"/>
          <w:sz w:val="24"/>
          <w:szCs w:val="24"/>
        </w:rPr>
        <w:t>Следует обратить внимание на то, что основы здоровья закладываются в детстве, что любое отклонение в развитии организма, любая более или менее серьезная болезнь в детском, подростковом или юношеском возрасте сказывается на состоянии здоровья взрослого человека.</w:t>
      </w:r>
    </w:p>
    <w:p w:rsidR="002F26D2" w:rsidRDefault="002F26D2" w:rsidP="00225E5A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 </w:t>
      </w:r>
      <w:r w:rsidR="00225E5A">
        <w:rPr>
          <w:rFonts w:ascii="Times New Roman" w:hAnsi="Times New Roman"/>
          <w:color w:val="000000"/>
          <w:sz w:val="24"/>
          <w:szCs w:val="24"/>
        </w:rPr>
        <w:t>второй задаче, ч</w:t>
      </w:r>
      <w:r w:rsidR="00225E5A" w:rsidRPr="00225E5A">
        <w:rPr>
          <w:rFonts w:ascii="Times New Roman" w:hAnsi="Times New Roman"/>
          <w:color w:val="000000"/>
          <w:sz w:val="24"/>
          <w:szCs w:val="24"/>
        </w:rPr>
        <w:t>тобы достигнуть определенного результата в нравственно - патриотическом воспит</w:t>
      </w:r>
      <w:r w:rsidR="00225E5A">
        <w:rPr>
          <w:rFonts w:ascii="Times New Roman" w:hAnsi="Times New Roman"/>
          <w:color w:val="000000"/>
          <w:sz w:val="24"/>
          <w:szCs w:val="24"/>
        </w:rPr>
        <w:t>ании, в работе использовали</w:t>
      </w:r>
      <w:r w:rsidR="00225E5A" w:rsidRPr="00225E5A">
        <w:rPr>
          <w:rFonts w:ascii="Times New Roman" w:hAnsi="Times New Roman"/>
          <w:color w:val="000000"/>
          <w:sz w:val="24"/>
          <w:szCs w:val="24"/>
        </w:rPr>
        <w:t xml:space="preserve"> новейшие методики и технологии для решения этой важной задачи. Причем такие технологии, которые не казались бы ребенку скучными, чрезмерно назидательными, а естественно и гармонично наполняли</w:t>
      </w:r>
      <w:r w:rsidR="00225E5A">
        <w:rPr>
          <w:rFonts w:ascii="Times New Roman" w:hAnsi="Times New Roman"/>
          <w:color w:val="000000"/>
          <w:sz w:val="24"/>
          <w:szCs w:val="24"/>
        </w:rPr>
        <w:t xml:space="preserve"> его мировоззрение содержанием. Э</w:t>
      </w:r>
      <w:r w:rsidR="00225E5A" w:rsidRPr="00225E5A">
        <w:rPr>
          <w:rFonts w:ascii="Times New Roman" w:hAnsi="Times New Roman"/>
          <w:color w:val="000000"/>
          <w:sz w:val="24"/>
          <w:szCs w:val="24"/>
        </w:rPr>
        <w:t>то проектные технологии, музейная педагогика, тематические акции совместно с информационно-компьютерными технологиями.</w:t>
      </w:r>
    </w:p>
    <w:p w:rsidR="007F6E8F" w:rsidRPr="00225E5A" w:rsidRDefault="007F6E8F" w:rsidP="003A30BE">
      <w:pPr>
        <w:pStyle w:val="c23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t>В решении третьей задачи</w:t>
      </w:r>
      <w:r w:rsidRPr="007F6E8F">
        <w:t xml:space="preserve"> принимал участие весь педагогический коллектив. </w:t>
      </w:r>
      <w:r w:rsidR="00225E5A">
        <w:rPr>
          <w:rStyle w:val="c9"/>
          <w:color w:val="000000"/>
        </w:rPr>
        <w:t>Повысили психолого-педагогическую  компетентность родителей в области детско-родительских отношений. Установили партнерские отношения, которые позволят объединить усилия для воспитания детей. Создали атмосферу общности интересов и воспитательных усилий. Помогали родителю осознать свою роль в процессе развития ребенка. Привлекали внимание родителей к формированию понимания целей и задач, средств и методов воспитания детей, их эмоционального благополучия, полноценного физического, психического и умственного развития. Организовывали пропаганду положительного опыта общественного и семейного воспитания. Дали возможность родителям поделиться опытом взаимодействия с детьми.</w:t>
      </w:r>
    </w:p>
    <w:p w:rsidR="00AE27A8" w:rsidRPr="004A488F" w:rsidRDefault="00AE27A8" w:rsidP="00260FF1">
      <w:pPr>
        <w:spacing w:after="0"/>
        <w:ind w:firstLine="708"/>
        <w:jc w:val="both"/>
        <w:rPr>
          <w:rFonts w:ascii="Times New Roman" w:hAnsi="Times New Roman"/>
          <w:color w:val="FF0000"/>
          <w:sz w:val="24"/>
          <w:szCs w:val="24"/>
        </w:rPr>
      </w:pPr>
      <w:r w:rsidRPr="007D1C61">
        <w:rPr>
          <w:rFonts w:ascii="Times New Roman" w:hAnsi="Times New Roman"/>
          <w:b/>
          <w:sz w:val="24"/>
          <w:szCs w:val="24"/>
        </w:rPr>
        <w:t>Оснащение и оборудование методического уголка</w:t>
      </w:r>
      <w:r w:rsidRPr="007D1C61">
        <w:rPr>
          <w:rFonts w:ascii="Times New Roman" w:hAnsi="Times New Roman"/>
          <w:sz w:val="24"/>
          <w:szCs w:val="24"/>
        </w:rPr>
        <w:t>: Оснащение методического  уголка  и групп наглядно – дидактическими и учебными пособиями для успешной реализации программы по ФГОСДО.  Совершенствование системы взаимодействия воспитателей, родителей с целью повышения эффективности работы по обучению детей двум государственным языкам</w:t>
      </w:r>
    </w:p>
    <w:p w:rsidR="00AE27A8" w:rsidRPr="00083DE0" w:rsidRDefault="00AE27A8" w:rsidP="00260FF1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Национальное образование. </w:t>
      </w:r>
      <w:r w:rsidRPr="00C34839">
        <w:rPr>
          <w:rFonts w:ascii="Times New Roman" w:hAnsi="Times New Roman"/>
          <w:sz w:val="24"/>
          <w:szCs w:val="24"/>
        </w:rPr>
        <w:t>Реализуется Закон РТ «О языках народов РТ».</w:t>
      </w:r>
      <w:r w:rsidRPr="00D760C7">
        <w:rPr>
          <w:rFonts w:ascii="Times New Roman" w:hAnsi="Times New Roman"/>
          <w:sz w:val="24"/>
          <w:szCs w:val="24"/>
        </w:rPr>
        <w:t xml:space="preserve"> Проведена целенаправленная работа по изучению и реализации  повышения эффективности обучения детей русскому и родному языкам, по реализации учебно-методического комплекта;  работа по приобщению детей к народной культуре, воспитанию на народных духовных  традициях, формированию  нравственных установок и ориентиров, как с детьми, так и с педагогами. Эффективно реализуется УМК. </w:t>
      </w:r>
    </w:p>
    <w:p w:rsidR="00260FF1" w:rsidRDefault="00AE27A8" w:rsidP="00260FF1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260FF1">
        <w:rPr>
          <w:rFonts w:ascii="Times New Roman" w:hAnsi="Times New Roman"/>
          <w:b/>
          <w:sz w:val="24"/>
          <w:szCs w:val="24"/>
        </w:rPr>
        <w:lastRenderedPageBreak/>
        <w:t>УМК.</w:t>
      </w:r>
      <w:r w:rsidRPr="00083DE0">
        <w:rPr>
          <w:rFonts w:ascii="Times New Roman" w:hAnsi="Times New Roman"/>
          <w:sz w:val="24"/>
          <w:szCs w:val="24"/>
        </w:rPr>
        <w:t xml:space="preserve"> Проф</w:t>
      </w:r>
      <w:r w:rsidR="00260FF1">
        <w:rPr>
          <w:rFonts w:ascii="Times New Roman" w:hAnsi="Times New Roman"/>
          <w:sz w:val="24"/>
          <w:szCs w:val="24"/>
        </w:rPr>
        <w:t>ессиональные умения воспитателя</w:t>
      </w:r>
      <w:r w:rsidRPr="00083DE0">
        <w:rPr>
          <w:rFonts w:ascii="Times New Roman" w:hAnsi="Times New Roman"/>
          <w:sz w:val="24"/>
          <w:szCs w:val="24"/>
        </w:rPr>
        <w:t xml:space="preserve"> по обучению детей русскому яз</w:t>
      </w:r>
      <w:r w:rsidR="00225E5A">
        <w:rPr>
          <w:rFonts w:ascii="Times New Roman" w:hAnsi="Times New Roman"/>
          <w:sz w:val="24"/>
          <w:szCs w:val="24"/>
        </w:rPr>
        <w:t>ыку находятся на хорошем уровне</w:t>
      </w:r>
      <w:r w:rsidRPr="00083DE0">
        <w:rPr>
          <w:rFonts w:ascii="Times New Roman" w:hAnsi="Times New Roman"/>
          <w:sz w:val="24"/>
          <w:szCs w:val="24"/>
        </w:rPr>
        <w:t xml:space="preserve"> - комплекс проведенных мероприятий по данной задаче доказал свою эффективность и раскрыл суть всех важных моме</w:t>
      </w:r>
      <w:r w:rsidR="00225E5A">
        <w:rPr>
          <w:rFonts w:ascii="Times New Roman" w:hAnsi="Times New Roman"/>
          <w:sz w:val="24"/>
          <w:szCs w:val="24"/>
        </w:rPr>
        <w:t>нтов данного направления работы</w:t>
      </w:r>
      <w:r w:rsidRPr="00083DE0">
        <w:rPr>
          <w:rFonts w:ascii="Times New Roman" w:hAnsi="Times New Roman"/>
          <w:sz w:val="24"/>
          <w:szCs w:val="24"/>
        </w:rPr>
        <w:t xml:space="preserve"> - в следующем учебном году расширить возможности использования УМК в познавательно-речевом направлении развития детей. </w:t>
      </w:r>
    </w:p>
    <w:p w:rsidR="00AE27A8" w:rsidRPr="004B5FF9" w:rsidRDefault="00AE27A8" w:rsidP="00260FF1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В детском саду систематически проводится контроль воспитательно-образовательной работы с детьми. Комплексный контроль в подготовительной к школе подгруппе показал, что воспитатель </w:t>
      </w:r>
      <w:r w:rsidR="00260FF1">
        <w:rPr>
          <w:rFonts w:ascii="Times New Roman" w:hAnsi="Times New Roman"/>
          <w:sz w:val="24"/>
          <w:szCs w:val="24"/>
        </w:rPr>
        <w:t>Антонова Л. Г</w:t>
      </w:r>
      <w:r>
        <w:rPr>
          <w:rFonts w:ascii="Times New Roman" w:hAnsi="Times New Roman"/>
          <w:sz w:val="24"/>
          <w:szCs w:val="24"/>
        </w:rPr>
        <w:t>.</w:t>
      </w:r>
      <w:r w:rsidRPr="00083DE0">
        <w:rPr>
          <w:rFonts w:ascii="Times New Roman" w:hAnsi="Times New Roman"/>
          <w:sz w:val="24"/>
          <w:szCs w:val="24"/>
        </w:rPr>
        <w:t xml:space="preserve"> в своей работе использует инновационные программы и технологии. Диагностика детей показала, что программу дети освоили на 100</w:t>
      </w:r>
      <w:r w:rsidRPr="004B5FF9">
        <w:rPr>
          <w:rFonts w:ascii="Times New Roman" w:hAnsi="Times New Roman"/>
          <w:sz w:val="24"/>
          <w:szCs w:val="24"/>
        </w:rPr>
        <w:t xml:space="preserve">%. Всего было обследовано </w:t>
      </w:r>
      <w:r w:rsidR="004F2420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детей ДОУ</w:t>
      </w:r>
      <w:r w:rsidRPr="004B5FF9">
        <w:rPr>
          <w:rFonts w:ascii="Times New Roman" w:hAnsi="Times New Roman"/>
          <w:sz w:val="24"/>
          <w:szCs w:val="24"/>
        </w:rPr>
        <w:t>.</w:t>
      </w:r>
    </w:p>
    <w:p w:rsidR="00260FF1" w:rsidRDefault="00260FF1" w:rsidP="00AD648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E27A8" w:rsidRPr="004B5FF9">
        <w:rPr>
          <w:rFonts w:ascii="Times New Roman" w:hAnsi="Times New Roman"/>
          <w:sz w:val="24"/>
          <w:szCs w:val="24"/>
        </w:rPr>
        <w:t>Мониторинг по детскому саду показал, что работа над проектами дает хорошие результаты, активно применять в работе проектную деятельность Образовательная работа в детском саду ведется на хорошем уровне. Результаты стабильно высокие в подготовительной подгруппе, это радует, значит,  дети в школу идут подготовлен</w:t>
      </w:r>
      <w:r w:rsidR="00AE27A8">
        <w:rPr>
          <w:rFonts w:ascii="Times New Roman" w:hAnsi="Times New Roman"/>
          <w:sz w:val="24"/>
          <w:szCs w:val="24"/>
        </w:rPr>
        <w:t xml:space="preserve">ными.  В </w:t>
      </w:r>
      <w:r w:rsidR="00AE27A8" w:rsidRPr="004B5FF9">
        <w:rPr>
          <w:rFonts w:ascii="Times New Roman" w:hAnsi="Times New Roman"/>
          <w:sz w:val="24"/>
          <w:szCs w:val="24"/>
        </w:rPr>
        <w:t xml:space="preserve">детском саду планово проводились конкурсы и выставки. </w:t>
      </w:r>
    </w:p>
    <w:p w:rsidR="00AE27A8" w:rsidRPr="004B5FF9" w:rsidRDefault="00AE27A8" w:rsidP="00260FF1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B5FF9">
        <w:rPr>
          <w:rFonts w:ascii="Times New Roman" w:hAnsi="Times New Roman"/>
          <w:sz w:val="24"/>
          <w:szCs w:val="24"/>
        </w:rPr>
        <w:t xml:space="preserve">Итоги диагностики детей,  повышение квалификации и аттестация педагогов показали, что в целом результаты работы детского сада хорошие. Основные направления Программы развития ДОУ выполняются. </w:t>
      </w:r>
    </w:p>
    <w:p w:rsidR="00657D37" w:rsidRDefault="00657D37" w:rsidP="006D57B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E27A8" w:rsidRDefault="00AE27A8" w:rsidP="006D57B6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CF285A">
        <w:rPr>
          <w:rFonts w:ascii="Times New Roman" w:hAnsi="Times New Roman"/>
          <w:b/>
          <w:sz w:val="24"/>
          <w:szCs w:val="24"/>
        </w:rPr>
        <w:t>8. СОСТОЯНИЕ МЕДИКО-СОЦИАЛЬНЫХ УСЛОВИЙ</w:t>
      </w:r>
    </w:p>
    <w:p w:rsidR="00AE27A8" w:rsidRPr="00083DE0" w:rsidRDefault="00AE27A8" w:rsidP="001D383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Большое внимание уделялось укреплению физическому и психическому здоровью детей: - качественному проведению фильтра; -проведению закаливающих и профилактических процедур с учетом    температурного режима и индивидуальных потребностей  каждого ребенка; -четкому соблюдению двигательного режима в течение дня; -качественному проведению зарядок, физкультурных занятий, выполнению двигательного режима; -контролю качества питания детей в ДОУ (нормы питания детей в ДОУ  выполняются по всем основным продуктам питания в соответствии СанПиНом); - витаминизации пищи; - организации прогулок; -созданию в группах благоприятной обстановки, учитывающей потребности и особенности каждого ребенка; -привлечение родителей к обеспечению одинаковых требований к организации жизнедеятельности ребенка дома и в детском саду для получения более эффективного результата оздоровления. - двигательным паузам;  - корригирующей гимнастике;  - дыхательной гимнастике;  - релаксационным упражнениям;  - проведению дней здоровья, физкультурных досугов;  Проводились следующие мероприятия для физического развития дошкольников:  - разнообразные виды и формы организации режима двигательной активности на физкультурных занятиях; - физкультминутки во время образовательной деятельности;  - планирование активного отдыха: физкультурные развлечения, праздники, Дни здоровья и т.д.  Проводились консультации, беседы с персоналом по темам профилактики инфекционных заболеваний у детей, методика закаливания в условиях детского сада, просветительская работа по выполнению санэпидрежима, об активизации двигательной активности детей в группе и на прогулке в течение всего времени пребывания ребенка в детском саду, пропаганда здорового образа жизни в семье, консультации для родителей.  </w:t>
      </w:r>
    </w:p>
    <w:p w:rsidR="00AE27A8" w:rsidRDefault="00AE27A8" w:rsidP="001D383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Особое внимание уделяется проведению физкультурных занятий, организации утренней гимнастики. Организовался проведение физкультурных занятий на свежем воздухе, закаливающих процедур, в соответствии с возможностями детского сада и </w:t>
      </w:r>
      <w:r w:rsidRPr="00083DE0">
        <w:rPr>
          <w:rFonts w:ascii="Times New Roman" w:hAnsi="Times New Roman"/>
          <w:sz w:val="24"/>
          <w:szCs w:val="24"/>
        </w:rPr>
        <w:lastRenderedPageBreak/>
        <w:t xml:space="preserve">медицинских показателей; соблюдался режим дня. Воспитанники в течение учебного года принимали активное участие в районных спортивных мероприятиях.    Проводились консультации, беседы с персоналом по темам профилактики инфекционных заболеваний у детей, методика закаливания в условиях детского сада, просветительская работа по выполнению санэпидрежима, об активизации двигательной активности детей в группе и на прогулке в течение всего времени пребывания ребенка в детском саду, пропаганда здорового образа жизни в семье, консультации для родителей. Особое внимание уделяется проведению физкультурных занятий, организации утренней гимнастики. Организовался проведение физкультурных занятий на свежем воздухе, закаливающих процедур, в соответствии с возможностями детского сада и медицинских показателей; соблюдался режим дня.Велась работа по воспитанию навыков безопасного поведения,  по профилактике травматизма, противопожарной безопасности, по правилам  дорожного движения. Задачи обучения детей ПДД реализовывался  не только на специальных занятиях, но и в тесном взаимодействии с другими видами деятельности.  Проводились беседы, чтение художественных произведений, рассматривание картин, иллюстраций, заучивание стихов о транспорте, правилах дорожного движения, правил безопасного поведения в быту. Провели общее </w:t>
      </w:r>
      <w:r>
        <w:rPr>
          <w:rFonts w:ascii="Times New Roman" w:hAnsi="Times New Roman"/>
          <w:sz w:val="24"/>
          <w:szCs w:val="24"/>
        </w:rPr>
        <w:t>родительское собрание на тем:</w:t>
      </w:r>
      <w:r w:rsidRPr="00083DE0">
        <w:rPr>
          <w:rFonts w:ascii="Times New Roman" w:hAnsi="Times New Roman"/>
          <w:sz w:val="24"/>
          <w:szCs w:val="24"/>
        </w:rPr>
        <w:t xml:space="preserve"> О подготовке к летнему оздоровительному периоду. </w:t>
      </w:r>
    </w:p>
    <w:p w:rsidR="00AE27A8" w:rsidRPr="00083DE0" w:rsidRDefault="00AE27A8" w:rsidP="006B322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 xml:space="preserve">Физкультурно-оздоровительная работа в детском саду проводилась   в традиционных и нетрадиционных формах. Проанализировав заболеваемость в течении года группы здоровья установили, что в  результате системной  работы коллектива детского сада отмечена определенная тенденция снижения заболеваемости.  Следовательно, работа по формированию здорового образа жизни в детском саду ведется целенаправленно и комплексно. </w:t>
      </w:r>
    </w:p>
    <w:p w:rsidR="00AE27A8" w:rsidRPr="00083DE0" w:rsidRDefault="00AE27A8" w:rsidP="00A87DA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>В соответствии с новым законом «Об образовании в Российской Федерации» дошкольное образование впервые стало самостоятельным уровнем общего образования. С одной стороны, это признание значимости дошкольного образования в развитии ребенка, с другой – повышение требований к дошкольному образованию, в том числе через принятие федерального государственного образовательного стандарта дошкольного образования. Но какие бы реформы, ни происходили в системе образования, они, так или иначе, замыкаются на конкретном исполнителе – педагоге детского сада. Именно педагог - практик реализует основные нововведения и инновации в образовании. Для успешного введения в практику инноваций и эффективной реализации поставленных задач в условиях ФГОС от педагога требуется высокий уровень профессиональной педагогической компетентности. Для реализации поставленной третей задачи был запланирован и проведен ряд мероприятий с педагогами: Повышение квалификационной категории, прохождение педагогами курсов повышения квалификации позволяют повысить профессиональную компетентность педагогов в различных областях.</w:t>
      </w:r>
      <w:r>
        <w:rPr>
          <w:rFonts w:ascii="Times New Roman" w:hAnsi="Times New Roman"/>
          <w:sz w:val="24"/>
          <w:szCs w:val="24"/>
        </w:rPr>
        <w:t xml:space="preserve"> В течении учебного года педагог прошел</w:t>
      </w:r>
      <w:r w:rsidRPr="00083DE0">
        <w:rPr>
          <w:rFonts w:ascii="Times New Roman" w:hAnsi="Times New Roman"/>
          <w:sz w:val="24"/>
          <w:szCs w:val="24"/>
        </w:rPr>
        <w:t xml:space="preserve"> курсы ПК по различным вопросам ФГОС ДО. Для успешного решения обеспечения кадрового потенциала были проведены различные семинар</w:t>
      </w:r>
      <w:r>
        <w:rPr>
          <w:rFonts w:ascii="Times New Roman" w:hAnsi="Times New Roman"/>
          <w:sz w:val="24"/>
          <w:szCs w:val="24"/>
        </w:rPr>
        <w:t>ы</w:t>
      </w:r>
      <w:r w:rsidRPr="00083DE0">
        <w:rPr>
          <w:rFonts w:ascii="Times New Roman" w:hAnsi="Times New Roman"/>
          <w:sz w:val="24"/>
          <w:szCs w:val="24"/>
        </w:rPr>
        <w:t xml:space="preserve">, консультации, мастер-классы, открытая образовательная деятельность.  Педагоги делятся своим педагогическим опытом на конференциях, фестивалях, участвуют в конкурсах различного уровня. </w:t>
      </w:r>
    </w:p>
    <w:p w:rsidR="00657D37" w:rsidRDefault="003A30BE" w:rsidP="002F652A">
      <w:pPr>
        <w:spacing w:after="0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В течение</w:t>
      </w:r>
      <w:r w:rsidR="00FE2772">
        <w:rPr>
          <w:rFonts w:ascii="Times New Roman" w:hAnsi="Times New Roman"/>
          <w:sz w:val="24"/>
          <w:szCs w:val="24"/>
        </w:rPr>
        <w:t>2020</w:t>
      </w:r>
      <w:r w:rsidR="00AE27A8">
        <w:rPr>
          <w:rFonts w:ascii="Times New Roman" w:hAnsi="Times New Roman"/>
          <w:sz w:val="24"/>
          <w:szCs w:val="24"/>
        </w:rPr>
        <w:t>уч.</w:t>
      </w:r>
      <w:r w:rsidR="00AE27A8" w:rsidRPr="00083DE0">
        <w:rPr>
          <w:rFonts w:ascii="Times New Roman" w:hAnsi="Times New Roman"/>
          <w:sz w:val="24"/>
          <w:szCs w:val="24"/>
        </w:rPr>
        <w:t xml:space="preserve">года педагоги детского сада приняли активное участие в мероприятиях различного уровня, регулярно посещали РМО, КМО, представляли опыт работы по передовым инновационным технологиям, участвовали в проведении семинаров, </w:t>
      </w:r>
      <w:r w:rsidR="00AE27A8" w:rsidRPr="00083DE0">
        <w:rPr>
          <w:rFonts w:ascii="Times New Roman" w:hAnsi="Times New Roman"/>
          <w:sz w:val="24"/>
          <w:szCs w:val="24"/>
        </w:rPr>
        <w:lastRenderedPageBreak/>
        <w:t>конкурсов, выставок. В целом работа педагогического коллектива детского сада отмечается достаточной стабильностью и положительной результативностью. К проведению методических мероприятий привлекались специалисты, имеющие большой опыт педагогической работы с детьми и молодые педагоги, имеющие высокий уровень теоретических знаний. Целенаправленная работа с педагогами в дошкольном учреждении способствовала повышению их активности в методической работе ДОУ, повышения профессиональной компетентности. Педагогический коллектив и дети  в течение года участвовали  в различных  районных и республиканских  конкурсах, и были неоднократно отмечены грамотами и благодарственными письмами, имеет рейтинги по многим показателям</w:t>
      </w:r>
      <w:r w:rsidR="00AE27A8">
        <w:rPr>
          <w:rFonts w:ascii="Times New Roman" w:hAnsi="Times New Roman"/>
          <w:sz w:val="24"/>
          <w:szCs w:val="24"/>
        </w:rPr>
        <w:t>.</w:t>
      </w:r>
    </w:p>
    <w:p w:rsidR="002F652A" w:rsidRPr="002F652A" w:rsidRDefault="002F652A" w:rsidP="002F652A">
      <w:pPr>
        <w:spacing w:after="0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AE27A8" w:rsidRPr="00657D37" w:rsidRDefault="00AE27A8" w:rsidP="00657D3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960CE">
        <w:rPr>
          <w:rFonts w:ascii="Times New Roman" w:hAnsi="Times New Roman"/>
          <w:b/>
          <w:sz w:val="24"/>
          <w:szCs w:val="24"/>
        </w:rPr>
        <w:t>9. АНАЛИЗ РАБОТЫ С РОДИТЕЛЯМИ</w:t>
      </w:r>
    </w:p>
    <w:p w:rsidR="00AE27A8" w:rsidRPr="00083DE0" w:rsidRDefault="00AE27A8" w:rsidP="00CD32BC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>В детском саду проводится большая работа с родителями. Особое место в деятельности МБДОУ продолжает занимать сотрудничество с родителями. В  целях взаимодействия  с семьей  в  детском саду созданы благоприятные условия для адаптации детей раннего возраста.</w:t>
      </w:r>
      <w:r>
        <w:rPr>
          <w:rFonts w:ascii="Times New Roman" w:hAnsi="Times New Roman"/>
          <w:sz w:val="24"/>
          <w:szCs w:val="24"/>
        </w:rPr>
        <w:t xml:space="preserve">  Педагог детского сада  познакомила</w:t>
      </w:r>
      <w:r w:rsidRPr="00083DE0">
        <w:rPr>
          <w:rFonts w:ascii="Times New Roman" w:hAnsi="Times New Roman"/>
          <w:sz w:val="24"/>
          <w:szCs w:val="24"/>
        </w:rPr>
        <w:t xml:space="preserve"> родителей с требованиями и программами, по которым работает учреждение,  с правилами и традициями детского сада.  Особое внимание уделяется  вновь поступающим детям и их родителям:  для них создается гибкий режим на период адаптации. Ведется наблюдение  за каждым ребенком до его выпуска из сада. Методическая служба совместно с педагогами учреждения использовала  такие формы работы с родителями как:  совместные праздники,  конкурсы,  </w:t>
      </w:r>
      <w:r>
        <w:rPr>
          <w:rFonts w:ascii="Times New Roman" w:hAnsi="Times New Roman"/>
          <w:sz w:val="24"/>
          <w:szCs w:val="24"/>
        </w:rPr>
        <w:t>тестирование, анкетирование, от</w:t>
      </w:r>
      <w:r w:rsidRPr="00083DE0">
        <w:rPr>
          <w:rFonts w:ascii="Times New Roman" w:hAnsi="Times New Roman"/>
          <w:sz w:val="24"/>
          <w:szCs w:val="24"/>
        </w:rPr>
        <w:t>крытые родительские собрания и заня</w:t>
      </w:r>
      <w:r>
        <w:rPr>
          <w:rFonts w:ascii="Times New Roman" w:hAnsi="Times New Roman"/>
          <w:sz w:val="24"/>
          <w:szCs w:val="24"/>
        </w:rPr>
        <w:t xml:space="preserve">тия.  Педагогами </w:t>
      </w:r>
      <w:r w:rsidRPr="00083DE0">
        <w:rPr>
          <w:rFonts w:ascii="Times New Roman" w:hAnsi="Times New Roman"/>
          <w:sz w:val="24"/>
          <w:szCs w:val="24"/>
        </w:rPr>
        <w:t xml:space="preserve"> детского сада ведется большая просветительская работа среди родителей  с  помощью бесед,  папок-передвижек, стендов, консультаций и т. п. Хочется сказать, что родители нашего детского сада довольно активно участвовали  в мероприятиях учреждения,  помогали организовывать выставки, конкурсы, праздники, субботники, приняли активное участие в благоустройстве территории детского сада. Кроме того, в группах систематически проводились заочные консультации. Родители имели возможность не набегу, мимоходом, прочесть интересующую их информацию, а взять её домой, и ознакомиться в спокойной домашней обстановке.  В течение  учебного года </w:t>
      </w:r>
      <w:r w:rsidRPr="00AD6483">
        <w:rPr>
          <w:rFonts w:ascii="Times New Roman" w:hAnsi="Times New Roman"/>
          <w:sz w:val="24"/>
          <w:szCs w:val="24"/>
        </w:rPr>
        <w:t>обсуждали вопросы взаимодействия детского сада и семьи по вопросам речевого развития детей. Проводили для родителей консультации, семинары-практикумы по актуальным вопросам воспитания и обучен</w:t>
      </w:r>
      <w:r w:rsidRPr="00083DE0">
        <w:rPr>
          <w:rFonts w:ascii="Times New Roman" w:hAnsi="Times New Roman"/>
          <w:sz w:val="24"/>
          <w:szCs w:val="24"/>
        </w:rPr>
        <w:t xml:space="preserve">ия детей.  </w:t>
      </w:r>
    </w:p>
    <w:p w:rsidR="00AE27A8" w:rsidRDefault="00AE27A8" w:rsidP="008B33C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E27A8" w:rsidRPr="00657D37" w:rsidRDefault="00AE27A8" w:rsidP="00657D3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B33CD">
        <w:rPr>
          <w:rFonts w:ascii="Times New Roman" w:hAnsi="Times New Roman"/>
          <w:b/>
          <w:sz w:val="24"/>
          <w:szCs w:val="24"/>
        </w:rPr>
        <w:t>10. МОНИТОРИНГ ВЫПОЛНЕНИЯ ОБРАЗОВАТЕЛЬНОЙ ПРОГРАММЫ</w:t>
      </w:r>
    </w:p>
    <w:p w:rsidR="00AE27A8" w:rsidRPr="008B33CD" w:rsidRDefault="00AE27A8" w:rsidP="00CD32BC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8B33CD">
        <w:rPr>
          <w:rFonts w:ascii="Times New Roman" w:hAnsi="Times New Roman"/>
          <w:sz w:val="24"/>
          <w:szCs w:val="24"/>
        </w:rPr>
        <w:t xml:space="preserve">В начале и в конце учебного года был проведен мониторинг выполнения образовательной программы, по результатам которого разработан план по устранению выявленных ошибок и недочётов. Были запланированы консультации, смотры-конкурсы, открытые просмотры, систематический контроль проведения воспитательно-образовательной работы со стороны администрации детского сада.  Выполнение намеченных мероприятий, стабильная работа коллектива обеспечила психологический комфорт и эмоциональное благополучие воспитанников детского сада, повышение уровня освоения программы.  Результаты мониторинга образовательного процесса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92"/>
        <w:gridCol w:w="2393"/>
        <w:gridCol w:w="2393"/>
        <w:gridCol w:w="2393"/>
      </w:tblGrid>
      <w:tr w:rsidR="00AE27A8" w:rsidRPr="00D23D0D" w:rsidTr="00D23D0D">
        <w:tc>
          <w:tcPr>
            <w:tcW w:w="2392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>Уровни</w:t>
            </w:r>
          </w:p>
        </w:tc>
        <w:tc>
          <w:tcPr>
            <w:tcW w:w="2393" w:type="dxa"/>
          </w:tcPr>
          <w:p w:rsidR="00AE27A8" w:rsidRPr="00D23D0D" w:rsidRDefault="00C1705A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Начало 2020 –2021</w:t>
            </w:r>
            <w:r w:rsidR="00AE27A8" w:rsidRPr="00D23D0D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393" w:type="dxa"/>
          </w:tcPr>
          <w:p w:rsidR="00AE27A8" w:rsidRPr="00D23D0D" w:rsidRDefault="00C1705A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Конец 2020– 2021</w:t>
            </w:r>
            <w:r w:rsidR="00AE27A8" w:rsidRPr="00D23D0D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393" w:type="dxa"/>
            <w:vMerge w:val="restart"/>
          </w:tcPr>
          <w:p w:rsidR="00AE27A8" w:rsidRPr="00D23D0D" w:rsidRDefault="00AE27A8" w:rsidP="00D23D0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Повышение образовательного </w:t>
            </w:r>
            <w:r w:rsidRPr="00D23D0D">
              <w:rPr>
                <w:rFonts w:ascii="Times New Roman" w:hAnsi="Times New Roman"/>
                <w:sz w:val="24"/>
                <w:szCs w:val="24"/>
              </w:rPr>
              <w:lastRenderedPageBreak/>
              <w:t>уровня -</w:t>
            </w:r>
          </w:p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27A8" w:rsidRPr="00D23D0D" w:rsidTr="00D23D0D">
        <w:tc>
          <w:tcPr>
            <w:tcW w:w="2392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t xml:space="preserve">Высокий  </w:t>
            </w:r>
          </w:p>
        </w:tc>
        <w:tc>
          <w:tcPr>
            <w:tcW w:w="2393" w:type="dxa"/>
          </w:tcPr>
          <w:p w:rsidR="00AE27A8" w:rsidRPr="00D23D0D" w:rsidRDefault="00CD32BC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AE27A8" w:rsidRPr="00D23D0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AE27A8" w:rsidRPr="00D23D0D" w:rsidRDefault="00CD32BC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AE27A8" w:rsidRPr="00D23D0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  <w:vMerge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27A8" w:rsidRPr="00D23D0D" w:rsidTr="00D23D0D">
        <w:tc>
          <w:tcPr>
            <w:tcW w:w="2392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lastRenderedPageBreak/>
              <w:t>Средний</w:t>
            </w:r>
          </w:p>
        </w:tc>
        <w:tc>
          <w:tcPr>
            <w:tcW w:w="2393" w:type="dxa"/>
          </w:tcPr>
          <w:p w:rsidR="00AE27A8" w:rsidRPr="00D23D0D" w:rsidRDefault="00CD32BC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  <w:r w:rsidR="00AE27A8" w:rsidRPr="00D23D0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AE27A8" w:rsidRPr="00D23D0D" w:rsidRDefault="00CD32BC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</w:t>
            </w:r>
            <w:r w:rsidR="00AE27A8" w:rsidRPr="00D23D0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  <w:vMerge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27A8" w:rsidRPr="00D23D0D" w:rsidTr="00D23D0D">
        <w:tc>
          <w:tcPr>
            <w:tcW w:w="2392" w:type="dxa"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D0D">
              <w:rPr>
                <w:rFonts w:ascii="Times New Roman" w:hAnsi="Times New Roman"/>
                <w:sz w:val="24"/>
                <w:szCs w:val="24"/>
              </w:rPr>
              <w:lastRenderedPageBreak/>
              <w:t>Низкий</w:t>
            </w:r>
          </w:p>
        </w:tc>
        <w:tc>
          <w:tcPr>
            <w:tcW w:w="2393" w:type="dxa"/>
          </w:tcPr>
          <w:p w:rsidR="00AE27A8" w:rsidRPr="00D23D0D" w:rsidRDefault="00CD32BC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2393" w:type="dxa"/>
          </w:tcPr>
          <w:p w:rsidR="00AE27A8" w:rsidRPr="00D23D0D" w:rsidRDefault="00CD32BC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2393" w:type="dxa"/>
            <w:vMerge/>
          </w:tcPr>
          <w:p w:rsidR="00AE27A8" w:rsidRPr="00D23D0D" w:rsidRDefault="00AE27A8" w:rsidP="00D23D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27A8" w:rsidRPr="008B33CD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Default="00AE27A8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A5472">
        <w:rPr>
          <w:rFonts w:ascii="Times New Roman" w:hAnsi="Times New Roman"/>
          <w:b/>
          <w:sz w:val="24"/>
          <w:szCs w:val="24"/>
        </w:rPr>
        <w:t>Готовность дошкольников к обучению в школе.</w:t>
      </w:r>
      <w:r w:rsidRPr="007A5472">
        <w:rPr>
          <w:rFonts w:ascii="Times New Roman" w:hAnsi="Times New Roman"/>
          <w:sz w:val="24"/>
          <w:szCs w:val="24"/>
        </w:rPr>
        <w:t xml:space="preserve"> Диагностика подготовленности наших выпускников к школьному обучению показали:  высоки</w:t>
      </w:r>
      <w:r w:rsidR="00CD32BC">
        <w:rPr>
          <w:rFonts w:ascii="Times New Roman" w:hAnsi="Times New Roman"/>
          <w:sz w:val="24"/>
          <w:szCs w:val="24"/>
        </w:rPr>
        <w:t>е результаты развития имеют  21</w:t>
      </w:r>
      <w:r w:rsidRPr="007A5472">
        <w:rPr>
          <w:rFonts w:ascii="Times New Roman" w:hAnsi="Times New Roman"/>
          <w:sz w:val="24"/>
          <w:szCs w:val="24"/>
        </w:rPr>
        <w:t xml:space="preserve"> % детей, они по своему развитию способны усваивать программу развивающего обучения. Таким образом, по результатам диагностики все </w:t>
      </w:r>
      <w:r w:rsidR="008D1C9D">
        <w:rPr>
          <w:rFonts w:ascii="Times New Roman" w:hAnsi="Times New Roman"/>
          <w:sz w:val="24"/>
          <w:szCs w:val="24"/>
        </w:rPr>
        <w:t>7</w:t>
      </w:r>
      <w:r w:rsidR="00FE2772">
        <w:rPr>
          <w:rFonts w:ascii="Times New Roman" w:hAnsi="Times New Roman"/>
          <w:sz w:val="24"/>
          <w:szCs w:val="24"/>
        </w:rPr>
        <w:t xml:space="preserve"> выпускников</w:t>
      </w:r>
      <w:r w:rsidRPr="004B5FF9">
        <w:rPr>
          <w:rFonts w:ascii="Times New Roman" w:hAnsi="Times New Roman"/>
          <w:sz w:val="24"/>
          <w:szCs w:val="24"/>
        </w:rPr>
        <w:t xml:space="preserve"> детского сада готовы к школьному обучению.</w:t>
      </w:r>
      <w:r w:rsidRPr="007A5472">
        <w:rPr>
          <w:rFonts w:ascii="Times New Roman" w:hAnsi="Times New Roman"/>
          <w:sz w:val="24"/>
          <w:szCs w:val="24"/>
        </w:rPr>
        <w:t xml:space="preserve"> Результаты анализа и перспективы деятельности ДОУ. Деятельность колл</w:t>
      </w:r>
      <w:r w:rsidR="00C1705A">
        <w:rPr>
          <w:rFonts w:ascii="Times New Roman" w:hAnsi="Times New Roman"/>
          <w:sz w:val="24"/>
          <w:szCs w:val="24"/>
        </w:rPr>
        <w:t>ектива ДОУ в течение 2020-2021</w:t>
      </w:r>
      <w:r w:rsidRPr="007A5472">
        <w:rPr>
          <w:rFonts w:ascii="Times New Roman" w:hAnsi="Times New Roman"/>
          <w:sz w:val="24"/>
          <w:szCs w:val="24"/>
        </w:rPr>
        <w:t xml:space="preserve"> учебного года была разнообразной и многоплановой. Достигнутые результаты работы, в целом, соответствуют поставленным в начале учебного года целям и задачам. Наиболее успешными в деятельности детского сада за год можно обозначить следующие показатели:  </w:t>
      </w:r>
    </w:p>
    <w:p w:rsidR="00AE27A8" w:rsidRDefault="00AE27A8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A5472">
        <w:rPr>
          <w:rFonts w:ascii="Times New Roman" w:hAnsi="Times New Roman"/>
          <w:sz w:val="24"/>
          <w:szCs w:val="24"/>
        </w:rPr>
        <w:t>Положительные результаты в освоении детьми основной о</w:t>
      </w:r>
      <w:r w:rsidR="002F55A3">
        <w:rPr>
          <w:rFonts w:ascii="Times New Roman" w:hAnsi="Times New Roman"/>
          <w:sz w:val="24"/>
          <w:szCs w:val="24"/>
        </w:rPr>
        <w:t xml:space="preserve">бщеобразовательной программы;  </w:t>
      </w:r>
    </w:p>
    <w:p w:rsidR="00AE27A8" w:rsidRDefault="00AE27A8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A5472">
        <w:rPr>
          <w:rFonts w:ascii="Times New Roman" w:hAnsi="Times New Roman"/>
          <w:sz w:val="24"/>
          <w:szCs w:val="24"/>
        </w:rPr>
        <w:t xml:space="preserve">Уменьшение заболеваемости детей; </w:t>
      </w:r>
    </w:p>
    <w:p w:rsidR="00AE27A8" w:rsidRDefault="00AE27A8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A5472">
        <w:rPr>
          <w:rFonts w:ascii="Times New Roman" w:hAnsi="Times New Roman"/>
          <w:sz w:val="24"/>
          <w:szCs w:val="24"/>
        </w:rPr>
        <w:t xml:space="preserve">Налаживание стабильной работы в коллективе  ФГОС ДО; </w:t>
      </w:r>
    </w:p>
    <w:p w:rsidR="00AE27A8" w:rsidRDefault="00AE27A8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A5472">
        <w:rPr>
          <w:rFonts w:ascii="Times New Roman" w:hAnsi="Times New Roman"/>
          <w:sz w:val="24"/>
          <w:szCs w:val="24"/>
        </w:rPr>
        <w:t xml:space="preserve">Увеличение активности участия родителей в жизни детского сада;  </w:t>
      </w:r>
    </w:p>
    <w:p w:rsidR="00AE27A8" w:rsidRPr="00FE2772" w:rsidRDefault="00AE27A8" w:rsidP="00FE2772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A5472">
        <w:rPr>
          <w:rFonts w:ascii="Times New Roman" w:hAnsi="Times New Roman"/>
          <w:sz w:val="24"/>
          <w:szCs w:val="24"/>
        </w:rPr>
        <w:t xml:space="preserve">Ведение сайта ДОУ для расширения информированности социума о деятельности учреждения;  </w:t>
      </w:r>
    </w:p>
    <w:p w:rsidR="00AE27A8" w:rsidRPr="007A5472" w:rsidRDefault="00AE27A8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A5472">
        <w:rPr>
          <w:rFonts w:ascii="Times New Roman" w:hAnsi="Times New Roman"/>
          <w:sz w:val="24"/>
          <w:szCs w:val="24"/>
        </w:rPr>
        <w:t xml:space="preserve"> Стабильная деятельность, но воспитанию у детей навыков безопасного поведения. </w:t>
      </w:r>
    </w:p>
    <w:p w:rsidR="00AE27A8" w:rsidRPr="008B33CD" w:rsidRDefault="00AE27A8" w:rsidP="003A7E58">
      <w:pPr>
        <w:spacing w:after="0"/>
        <w:rPr>
          <w:rFonts w:ascii="Times New Roman" w:hAnsi="Times New Roman"/>
          <w:sz w:val="24"/>
          <w:szCs w:val="24"/>
        </w:rPr>
      </w:pPr>
    </w:p>
    <w:p w:rsidR="00AE27A8" w:rsidRPr="00657D37" w:rsidRDefault="00AE27A8" w:rsidP="00657D3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747EB">
        <w:rPr>
          <w:rFonts w:ascii="Times New Roman" w:hAnsi="Times New Roman"/>
          <w:b/>
          <w:sz w:val="24"/>
          <w:szCs w:val="24"/>
        </w:rPr>
        <w:t>11. ОСНОВНЫЕ СОХРАНЯЮЩИЕСЯ ПРОБЛЕМЫ И НАПРАВЛЕНИЯ БЛИЖАЙШЕГО РАЗВИТИЯ</w:t>
      </w:r>
    </w:p>
    <w:p w:rsidR="00AE27A8" w:rsidRDefault="00AE27A8" w:rsidP="00CD32BC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083DE0">
        <w:rPr>
          <w:rFonts w:ascii="Times New Roman" w:hAnsi="Times New Roman"/>
          <w:sz w:val="24"/>
          <w:szCs w:val="24"/>
        </w:rPr>
        <w:t>Оценка внутреннего потенциала выявила следующие слабые стороны деятельности ДОУ, это недостаточная материально - техническая база.  Принимая во внимание достигнутые результаты и основные проблемы, с которыми столкнулись</w:t>
      </w:r>
      <w:r w:rsidR="003A30BE">
        <w:rPr>
          <w:rFonts w:ascii="Times New Roman" w:hAnsi="Times New Roman"/>
          <w:sz w:val="24"/>
          <w:szCs w:val="24"/>
        </w:rPr>
        <w:t xml:space="preserve">сотрудники детского сада в </w:t>
      </w:r>
      <w:r w:rsidR="00FE2772">
        <w:rPr>
          <w:rFonts w:ascii="Times New Roman" w:hAnsi="Times New Roman"/>
          <w:sz w:val="24"/>
          <w:szCs w:val="24"/>
        </w:rPr>
        <w:t>2020</w:t>
      </w:r>
      <w:r w:rsidRPr="00083DE0">
        <w:rPr>
          <w:rFonts w:ascii="Times New Roman" w:hAnsi="Times New Roman"/>
          <w:sz w:val="24"/>
          <w:szCs w:val="24"/>
        </w:rPr>
        <w:t xml:space="preserve"> учебном году, были определены перспективы работы на следующий учебный год:  </w:t>
      </w:r>
    </w:p>
    <w:p w:rsidR="00AE27A8" w:rsidRDefault="00AE27A8" w:rsidP="00AD6483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9747EB">
        <w:rPr>
          <w:rFonts w:ascii="Times New Roman" w:hAnsi="Times New Roman"/>
          <w:sz w:val="24"/>
          <w:szCs w:val="24"/>
        </w:rPr>
        <w:t>Продолжать систематическую работу по сохранению и укреплению здоровья воспитаннико</w:t>
      </w:r>
      <w:r w:rsidR="00FE2772">
        <w:rPr>
          <w:rFonts w:ascii="Times New Roman" w:hAnsi="Times New Roman"/>
          <w:sz w:val="24"/>
          <w:szCs w:val="24"/>
        </w:rPr>
        <w:t xml:space="preserve">в; </w:t>
      </w:r>
    </w:p>
    <w:p w:rsidR="00AE27A8" w:rsidRDefault="00AE27A8" w:rsidP="00AD6483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9747EB">
        <w:rPr>
          <w:rFonts w:ascii="Times New Roman" w:hAnsi="Times New Roman"/>
          <w:sz w:val="24"/>
          <w:szCs w:val="24"/>
        </w:rPr>
        <w:t xml:space="preserve">Своевременно реагировать на нормативные изменения государственной образовательной политики;  </w:t>
      </w:r>
    </w:p>
    <w:p w:rsidR="00AE27A8" w:rsidRPr="00FE2772" w:rsidRDefault="00AE27A8" w:rsidP="00FE2772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9747EB">
        <w:rPr>
          <w:rFonts w:ascii="Times New Roman" w:hAnsi="Times New Roman"/>
          <w:sz w:val="24"/>
          <w:szCs w:val="24"/>
        </w:rPr>
        <w:t xml:space="preserve">Дальнейшее привлечение творческого потенциала родителей в образовательный процесс и использование различных форм сотрудничества;  </w:t>
      </w:r>
    </w:p>
    <w:p w:rsidR="00AE27A8" w:rsidRDefault="00AE27A8" w:rsidP="00AD6483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9747EB">
        <w:rPr>
          <w:rFonts w:ascii="Times New Roman" w:hAnsi="Times New Roman"/>
          <w:sz w:val="24"/>
          <w:szCs w:val="24"/>
        </w:rPr>
        <w:t>Пополнять материально-техническую базу игровым материалом и дидактическими пособиями для совершенствования образовательной работы с детьми в ДОУ в соответствии с ФГОСДО.</w:t>
      </w:r>
    </w:p>
    <w:p w:rsidR="00CD32BC" w:rsidRPr="00CD32BC" w:rsidRDefault="00CD32BC" w:rsidP="002F55A3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ab/>
      </w:r>
    </w:p>
    <w:p w:rsidR="00AE27A8" w:rsidRPr="00083DE0" w:rsidRDefault="00AE27A8" w:rsidP="00CD32BC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AE27A8" w:rsidRPr="00083DE0" w:rsidRDefault="00AE27A8" w:rsidP="00AD648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E27A8" w:rsidRPr="00083DE0" w:rsidRDefault="00CD32BC" w:rsidP="003A7E5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Заведующ</w:t>
      </w:r>
      <w:r w:rsidR="00D77D09">
        <w:rPr>
          <w:rFonts w:ascii="Times New Roman" w:hAnsi="Times New Roman"/>
          <w:sz w:val="24"/>
          <w:szCs w:val="24"/>
        </w:rPr>
        <w:t>ий</w:t>
      </w:r>
      <w:r w:rsidR="002F55A3">
        <w:rPr>
          <w:rFonts w:ascii="Times New Roman" w:hAnsi="Times New Roman"/>
          <w:sz w:val="24"/>
          <w:szCs w:val="24"/>
        </w:rPr>
        <w:t>:       Антонова Л. Г.</w:t>
      </w:r>
    </w:p>
    <w:sectPr w:rsidR="00AE27A8" w:rsidRPr="00083DE0" w:rsidSect="00B602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73D7" w:rsidRDefault="009473D7" w:rsidP="00B16649">
      <w:pPr>
        <w:pStyle w:val="a4"/>
        <w:spacing w:after="0" w:line="240" w:lineRule="auto"/>
      </w:pPr>
      <w:r>
        <w:separator/>
      </w:r>
    </w:p>
  </w:endnote>
  <w:endnote w:type="continuationSeparator" w:id="1">
    <w:p w:rsidR="009473D7" w:rsidRDefault="009473D7" w:rsidP="00B16649">
      <w:pPr>
        <w:pStyle w:val="a4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73D7" w:rsidRDefault="009473D7" w:rsidP="00B16649">
      <w:pPr>
        <w:pStyle w:val="a4"/>
        <w:spacing w:after="0" w:line="240" w:lineRule="auto"/>
      </w:pPr>
      <w:r>
        <w:separator/>
      </w:r>
    </w:p>
  </w:footnote>
  <w:footnote w:type="continuationSeparator" w:id="1">
    <w:p w:rsidR="009473D7" w:rsidRDefault="009473D7" w:rsidP="00B16649">
      <w:pPr>
        <w:pStyle w:val="a4"/>
        <w:spacing w:after="0" w:line="240" w:lineRule="auto"/>
      </w:pPr>
      <w:r>
        <w:continuationSeparator/>
      </w:r>
    </w:p>
  </w:footnote>
  <w:footnote w:id="2">
    <w:p w:rsidR="00AE27A8" w:rsidRDefault="00AE27A8">
      <w:pPr>
        <w:pStyle w:val="a5"/>
      </w:pPr>
      <w:r>
        <w:rPr>
          <w:rStyle w:val="a7"/>
        </w:rPr>
        <w:footnoteRef/>
      </w:r>
      <w:r w:rsidRPr="00083DE0">
        <w:rPr>
          <w:rFonts w:ascii="Times New Roman" w:hAnsi="Times New Roman"/>
          <w:sz w:val="24"/>
          <w:szCs w:val="24"/>
        </w:rPr>
        <w:t>«Сөенеч» – «Радость познания» - региональная образовательная программа дошкольного образования / Р.К. Шаехова - Казань, 2016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A2320"/>
    <w:multiLevelType w:val="hybridMultilevel"/>
    <w:tmpl w:val="6F1C0BF2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5577AE"/>
    <w:multiLevelType w:val="hybridMultilevel"/>
    <w:tmpl w:val="621C52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F3199A"/>
    <w:multiLevelType w:val="hybridMultilevel"/>
    <w:tmpl w:val="10FE3716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15099D"/>
    <w:multiLevelType w:val="multilevel"/>
    <w:tmpl w:val="114CD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8068BC"/>
    <w:multiLevelType w:val="hybridMultilevel"/>
    <w:tmpl w:val="9C7A6C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7C4256"/>
    <w:multiLevelType w:val="hybridMultilevel"/>
    <w:tmpl w:val="2452DC8E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F71AFD"/>
    <w:multiLevelType w:val="hybridMultilevel"/>
    <w:tmpl w:val="35D0D018"/>
    <w:lvl w:ilvl="0" w:tplc="04190001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7">
    <w:nsid w:val="35EB4342"/>
    <w:multiLevelType w:val="hybridMultilevel"/>
    <w:tmpl w:val="5BE2869C"/>
    <w:lvl w:ilvl="0" w:tplc="0419000D">
      <w:start w:val="1"/>
      <w:numFmt w:val="bullet"/>
      <w:lvlText w:val=""/>
      <w:lvlJc w:val="left"/>
      <w:pPr>
        <w:ind w:left="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8">
    <w:nsid w:val="3B560B83"/>
    <w:multiLevelType w:val="hybridMultilevel"/>
    <w:tmpl w:val="C562B668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4A5EDA"/>
    <w:multiLevelType w:val="hybridMultilevel"/>
    <w:tmpl w:val="3A38DFF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830BA4"/>
    <w:multiLevelType w:val="hybridMultilevel"/>
    <w:tmpl w:val="733897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AB0258"/>
    <w:multiLevelType w:val="hybridMultilevel"/>
    <w:tmpl w:val="4C8C13D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7175BEB"/>
    <w:multiLevelType w:val="hybridMultilevel"/>
    <w:tmpl w:val="4516C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8C5A94"/>
    <w:multiLevelType w:val="hybridMultilevel"/>
    <w:tmpl w:val="75548CF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BC1D3E"/>
    <w:multiLevelType w:val="hybridMultilevel"/>
    <w:tmpl w:val="378454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B64F37"/>
    <w:multiLevelType w:val="hybridMultilevel"/>
    <w:tmpl w:val="5E9E49A6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0E45C1"/>
    <w:multiLevelType w:val="hybridMultilevel"/>
    <w:tmpl w:val="6046CDE0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9C0075"/>
    <w:multiLevelType w:val="hybridMultilevel"/>
    <w:tmpl w:val="8E6E7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4"/>
  </w:num>
  <w:num w:numId="4">
    <w:abstractNumId w:val="7"/>
  </w:num>
  <w:num w:numId="5">
    <w:abstractNumId w:val="9"/>
  </w:num>
  <w:num w:numId="6">
    <w:abstractNumId w:val="5"/>
  </w:num>
  <w:num w:numId="7">
    <w:abstractNumId w:val="11"/>
  </w:num>
  <w:num w:numId="8">
    <w:abstractNumId w:val="16"/>
  </w:num>
  <w:num w:numId="9">
    <w:abstractNumId w:val="8"/>
  </w:num>
  <w:num w:numId="10">
    <w:abstractNumId w:val="0"/>
  </w:num>
  <w:num w:numId="11">
    <w:abstractNumId w:val="2"/>
  </w:num>
  <w:num w:numId="12">
    <w:abstractNumId w:val="15"/>
  </w:num>
  <w:num w:numId="13">
    <w:abstractNumId w:val="13"/>
  </w:num>
  <w:num w:numId="14">
    <w:abstractNumId w:val="12"/>
  </w:num>
  <w:num w:numId="15">
    <w:abstractNumId w:val="17"/>
  </w:num>
  <w:num w:numId="16">
    <w:abstractNumId w:val="10"/>
  </w:num>
  <w:num w:numId="17">
    <w:abstractNumId w:val="6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B34C7"/>
    <w:rsid w:val="0003150F"/>
    <w:rsid w:val="00033FDA"/>
    <w:rsid w:val="000404A4"/>
    <w:rsid w:val="00083DE0"/>
    <w:rsid w:val="000B7EE3"/>
    <w:rsid w:val="000D2C78"/>
    <w:rsid w:val="0012217E"/>
    <w:rsid w:val="0013398A"/>
    <w:rsid w:val="00153C44"/>
    <w:rsid w:val="00180820"/>
    <w:rsid w:val="001D3836"/>
    <w:rsid w:val="001E08E6"/>
    <w:rsid w:val="002109D1"/>
    <w:rsid w:val="00225E5A"/>
    <w:rsid w:val="002374DF"/>
    <w:rsid w:val="00254513"/>
    <w:rsid w:val="00260FF1"/>
    <w:rsid w:val="00275D55"/>
    <w:rsid w:val="00280B3F"/>
    <w:rsid w:val="002A3638"/>
    <w:rsid w:val="002D07F5"/>
    <w:rsid w:val="002E65CF"/>
    <w:rsid w:val="002F26D2"/>
    <w:rsid w:val="002F55A3"/>
    <w:rsid w:val="002F652A"/>
    <w:rsid w:val="0032417C"/>
    <w:rsid w:val="003A30BE"/>
    <w:rsid w:val="003A7E58"/>
    <w:rsid w:val="003E6D91"/>
    <w:rsid w:val="00417F6A"/>
    <w:rsid w:val="004217D0"/>
    <w:rsid w:val="00464ADD"/>
    <w:rsid w:val="00490A17"/>
    <w:rsid w:val="004A488F"/>
    <w:rsid w:val="004B4325"/>
    <w:rsid w:val="004B4BD4"/>
    <w:rsid w:val="004B5382"/>
    <w:rsid w:val="004B5FF9"/>
    <w:rsid w:val="004F2420"/>
    <w:rsid w:val="004F2B32"/>
    <w:rsid w:val="004F518A"/>
    <w:rsid w:val="00511AAC"/>
    <w:rsid w:val="00514D11"/>
    <w:rsid w:val="005279D3"/>
    <w:rsid w:val="0055026C"/>
    <w:rsid w:val="005569D5"/>
    <w:rsid w:val="00566966"/>
    <w:rsid w:val="00590DFD"/>
    <w:rsid w:val="005A216C"/>
    <w:rsid w:val="005D3ED9"/>
    <w:rsid w:val="005D727C"/>
    <w:rsid w:val="00602C9F"/>
    <w:rsid w:val="00611B1E"/>
    <w:rsid w:val="00616542"/>
    <w:rsid w:val="00653AAD"/>
    <w:rsid w:val="00657D37"/>
    <w:rsid w:val="006B3228"/>
    <w:rsid w:val="006B35D1"/>
    <w:rsid w:val="006B44C1"/>
    <w:rsid w:val="006B66D5"/>
    <w:rsid w:val="006D57B6"/>
    <w:rsid w:val="006F7F84"/>
    <w:rsid w:val="00737516"/>
    <w:rsid w:val="00786E38"/>
    <w:rsid w:val="007A5472"/>
    <w:rsid w:val="007A55C6"/>
    <w:rsid w:val="007B1EC3"/>
    <w:rsid w:val="007B292A"/>
    <w:rsid w:val="007C6181"/>
    <w:rsid w:val="007D1C61"/>
    <w:rsid w:val="007F6E8F"/>
    <w:rsid w:val="00802B55"/>
    <w:rsid w:val="00803261"/>
    <w:rsid w:val="008215E7"/>
    <w:rsid w:val="00850207"/>
    <w:rsid w:val="00852229"/>
    <w:rsid w:val="008727BB"/>
    <w:rsid w:val="00875DAD"/>
    <w:rsid w:val="008960CE"/>
    <w:rsid w:val="008B1F90"/>
    <w:rsid w:val="008B32D5"/>
    <w:rsid w:val="008B33CD"/>
    <w:rsid w:val="008C27D3"/>
    <w:rsid w:val="008D0AF9"/>
    <w:rsid w:val="008D1C9D"/>
    <w:rsid w:val="008E0FD0"/>
    <w:rsid w:val="008E3D89"/>
    <w:rsid w:val="009072A0"/>
    <w:rsid w:val="009106D9"/>
    <w:rsid w:val="0091455F"/>
    <w:rsid w:val="009222FD"/>
    <w:rsid w:val="009473D7"/>
    <w:rsid w:val="00965013"/>
    <w:rsid w:val="009747EB"/>
    <w:rsid w:val="00980244"/>
    <w:rsid w:val="009A6DFC"/>
    <w:rsid w:val="009B0655"/>
    <w:rsid w:val="009C389E"/>
    <w:rsid w:val="009F2033"/>
    <w:rsid w:val="009F4C6D"/>
    <w:rsid w:val="00A02355"/>
    <w:rsid w:val="00A336CD"/>
    <w:rsid w:val="00A56589"/>
    <w:rsid w:val="00A66CE3"/>
    <w:rsid w:val="00A75402"/>
    <w:rsid w:val="00A87DAB"/>
    <w:rsid w:val="00AA4120"/>
    <w:rsid w:val="00AD6483"/>
    <w:rsid w:val="00AD791B"/>
    <w:rsid w:val="00AE27A8"/>
    <w:rsid w:val="00AF5059"/>
    <w:rsid w:val="00B16649"/>
    <w:rsid w:val="00B53C7E"/>
    <w:rsid w:val="00B6020D"/>
    <w:rsid w:val="00B83639"/>
    <w:rsid w:val="00B839EF"/>
    <w:rsid w:val="00B87CD0"/>
    <w:rsid w:val="00B910B9"/>
    <w:rsid w:val="00BB34C7"/>
    <w:rsid w:val="00BD501B"/>
    <w:rsid w:val="00BE5098"/>
    <w:rsid w:val="00BF12C7"/>
    <w:rsid w:val="00C1705A"/>
    <w:rsid w:val="00C24715"/>
    <w:rsid w:val="00C34839"/>
    <w:rsid w:val="00C60EA4"/>
    <w:rsid w:val="00C76825"/>
    <w:rsid w:val="00C77F8A"/>
    <w:rsid w:val="00C91023"/>
    <w:rsid w:val="00CD32BC"/>
    <w:rsid w:val="00CF285A"/>
    <w:rsid w:val="00D23D0D"/>
    <w:rsid w:val="00D65518"/>
    <w:rsid w:val="00D760C7"/>
    <w:rsid w:val="00D77D09"/>
    <w:rsid w:val="00D85A61"/>
    <w:rsid w:val="00D87A21"/>
    <w:rsid w:val="00D95481"/>
    <w:rsid w:val="00DA0D0A"/>
    <w:rsid w:val="00DC44D2"/>
    <w:rsid w:val="00E01C60"/>
    <w:rsid w:val="00E17A8A"/>
    <w:rsid w:val="00E2594B"/>
    <w:rsid w:val="00E346C2"/>
    <w:rsid w:val="00E6075E"/>
    <w:rsid w:val="00E64AD6"/>
    <w:rsid w:val="00EA092A"/>
    <w:rsid w:val="00EC1561"/>
    <w:rsid w:val="00ED2852"/>
    <w:rsid w:val="00F058DC"/>
    <w:rsid w:val="00F102A4"/>
    <w:rsid w:val="00F10770"/>
    <w:rsid w:val="00F25D96"/>
    <w:rsid w:val="00F64513"/>
    <w:rsid w:val="00F75C8F"/>
    <w:rsid w:val="00F97137"/>
    <w:rsid w:val="00FA1088"/>
    <w:rsid w:val="00FA2A6A"/>
    <w:rsid w:val="00FE2772"/>
    <w:rsid w:val="00FE364D"/>
    <w:rsid w:val="00FF3E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16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D791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FA1088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rsid w:val="00B16649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link w:val="a5"/>
    <w:uiPriority w:val="99"/>
    <w:semiHidden/>
    <w:locked/>
    <w:rsid w:val="00B16649"/>
    <w:rPr>
      <w:rFonts w:cs="Times New Roman"/>
      <w:sz w:val="20"/>
      <w:szCs w:val="20"/>
    </w:rPr>
  </w:style>
  <w:style w:type="character" w:styleId="a7">
    <w:name w:val="footnote reference"/>
    <w:uiPriority w:val="99"/>
    <w:semiHidden/>
    <w:rsid w:val="00B16649"/>
    <w:rPr>
      <w:rFonts w:cs="Times New Roman"/>
      <w:vertAlign w:val="superscript"/>
    </w:rPr>
  </w:style>
  <w:style w:type="paragraph" w:styleId="a8">
    <w:name w:val="Balloon Text"/>
    <w:basedOn w:val="a"/>
    <w:link w:val="a9"/>
    <w:uiPriority w:val="99"/>
    <w:semiHidden/>
    <w:rsid w:val="00B602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B6020D"/>
    <w:rPr>
      <w:rFonts w:ascii="Tahoma" w:hAnsi="Tahoma" w:cs="Tahoma"/>
      <w:sz w:val="16"/>
      <w:szCs w:val="16"/>
    </w:rPr>
  </w:style>
  <w:style w:type="paragraph" w:customStyle="1" w:styleId="c23">
    <w:name w:val="c23"/>
    <w:basedOn w:val="a"/>
    <w:rsid w:val="00225E5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9">
    <w:name w:val="c9"/>
    <w:basedOn w:val="a0"/>
    <w:rsid w:val="00225E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2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68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16</Pages>
  <Words>6107</Words>
  <Characters>34811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ОТЧЁТ ПО РЕЗУЛЬТАТАМ САМООБСЛЕДОВАНИЯ</vt:lpstr>
    </vt:vector>
  </TitlesOfParts>
  <Company>SPecialiST RePack</Company>
  <LinksUpToDate>false</LinksUpToDate>
  <CharactersWithSpaces>40837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ОТЧЁТ ПО РЕЗУЛЬТАТАМ САМООБСЛЕДОВАНИЯ</dc:title>
  <dc:subject/>
  <dc:creator>User1</dc:creator>
  <cp:keywords/>
  <dc:description/>
  <cp:lastModifiedBy>Илья Ефимов</cp:lastModifiedBy>
  <cp:revision>20</cp:revision>
  <cp:lastPrinted>2019-02-13T17:38:00Z</cp:lastPrinted>
  <dcterms:created xsi:type="dcterms:W3CDTF">2019-02-13T17:38:00Z</dcterms:created>
  <dcterms:modified xsi:type="dcterms:W3CDTF">2022-04-22T04:30:00Z</dcterms:modified>
</cp:coreProperties>
</file>